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6759" w:rsidRPr="00162A5B" w:rsidRDefault="00EB6759" w:rsidP="00EB6759">
      <w:pPr>
        <w:jc w:val="center"/>
        <w:rPr>
          <w:b/>
          <w:color w:val="000000"/>
          <w:sz w:val="28"/>
        </w:rPr>
      </w:pPr>
      <w:r w:rsidRPr="00162A5B">
        <w:rPr>
          <w:b/>
          <w:color w:val="000000"/>
          <w:sz w:val="28"/>
        </w:rPr>
        <w:t>ИШЛАБ ЧИҚАРИШ ВА МУОМАЛА ХАРАЖАТЛАРИ</w:t>
      </w:r>
    </w:p>
    <w:p w:rsidR="00EB6759" w:rsidRPr="00162A5B" w:rsidRDefault="00EB6759" w:rsidP="00EB6759">
      <w:pPr>
        <w:jc w:val="center"/>
        <w:rPr>
          <w:b/>
          <w:color w:val="000000"/>
          <w:sz w:val="28"/>
        </w:rPr>
      </w:pPr>
      <w:r w:rsidRPr="00162A5B">
        <w:rPr>
          <w:b/>
          <w:color w:val="000000"/>
          <w:sz w:val="28"/>
        </w:rPr>
        <w:t>РЕЖА:</w:t>
      </w:r>
    </w:p>
    <w:p w:rsidR="00EB6759" w:rsidRPr="00162A5B" w:rsidRDefault="00EB6759" w:rsidP="00EB6759">
      <w:pPr>
        <w:rPr>
          <w:color w:val="000000"/>
          <w:sz w:val="28"/>
        </w:rPr>
      </w:pPr>
      <w:r w:rsidRPr="00162A5B">
        <w:rPr>
          <w:color w:val="000000"/>
          <w:sz w:val="28"/>
        </w:rPr>
        <w:t>8.1. Ишлаб чиқариш ва муомала харажатлари ҳақида тушунча.</w:t>
      </w:r>
    </w:p>
    <w:p w:rsidR="00EB6759" w:rsidRPr="00162A5B" w:rsidRDefault="00EB6759" w:rsidP="00EB6759">
      <w:pPr>
        <w:rPr>
          <w:color w:val="000000"/>
          <w:sz w:val="28"/>
        </w:rPr>
      </w:pPr>
      <w:r w:rsidRPr="00162A5B">
        <w:rPr>
          <w:color w:val="000000"/>
          <w:sz w:val="28"/>
        </w:rPr>
        <w:t>8.2. Маҳсулот таннархини калькуляция моддалари бўйича ўрганиш.</w:t>
      </w:r>
    </w:p>
    <w:p w:rsidR="00EB6759" w:rsidRPr="00162A5B" w:rsidRDefault="00EB6759" w:rsidP="00EB6759">
      <w:pPr>
        <w:rPr>
          <w:color w:val="000000"/>
          <w:sz w:val="28"/>
        </w:rPr>
      </w:pPr>
      <w:r w:rsidRPr="00162A5B">
        <w:rPr>
          <w:color w:val="000000"/>
          <w:sz w:val="28"/>
        </w:rPr>
        <w:t>8.3. Маҳсулот таннархи динамикаси.</w:t>
      </w:r>
    </w:p>
    <w:p w:rsidR="00EB6759" w:rsidRPr="00162A5B" w:rsidRDefault="00EB6759" w:rsidP="00EB6759">
      <w:pPr>
        <w:jc w:val="both"/>
        <w:rPr>
          <w:color w:val="000000"/>
          <w:sz w:val="28"/>
        </w:rPr>
      </w:pPr>
      <w:r w:rsidRPr="00162A5B">
        <w:rPr>
          <w:color w:val="000000"/>
          <w:sz w:val="28"/>
        </w:rPr>
        <w:t>8.4. Бир сўмлик товар маҳлотига қилинган харажат.</w:t>
      </w:r>
    </w:p>
    <w:p w:rsidR="00EB6759" w:rsidRPr="00162A5B" w:rsidRDefault="00EB6759" w:rsidP="00EB6759">
      <w:pPr>
        <w:jc w:val="center"/>
        <w:rPr>
          <w:b/>
          <w:color w:val="000000"/>
          <w:sz w:val="28"/>
        </w:rPr>
      </w:pPr>
    </w:p>
    <w:p w:rsidR="00EB6759" w:rsidRPr="00162A5B" w:rsidRDefault="00EB6759" w:rsidP="00EB6759">
      <w:pPr>
        <w:jc w:val="center"/>
        <w:rPr>
          <w:b/>
          <w:color w:val="000000"/>
          <w:sz w:val="28"/>
        </w:rPr>
      </w:pPr>
      <w:r w:rsidRPr="00162A5B">
        <w:rPr>
          <w:b/>
          <w:color w:val="000000"/>
          <w:sz w:val="28"/>
        </w:rPr>
        <w:t>8.1. Ишлаб чиқариш ва муомала харажатлари ҳақида тушунча</w:t>
      </w:r>
    </w:p>
    <w:p w:rsidR="00EB6759" w:rsidRPr="00162A5B" w:rsidRDefault="00EB6759" w:rsidP="00EB6759">
      <w:pPr>
        <w:pStyle w:val="a3"/>
        <w:rPr>
          <w:rFonts w:ascii="Times New Roman" w:hAnsi="Times New Roman"/>
        </w:rPr>
      </w:pPr>
      <w:r w:rsidRPr="00162A5B">
        <w:rPr>
          <w:rFonts w:ascii="Times New Roman" w:hAnsi="Times New Roman"/>
        </w:rPr>
        <w:t>Корхона фаолияти харажатлар билан боғлиқдир. Жорий иқтисодий фаолият мавжуд ишлаб чиқариш омилларини самарали бирлаштириб, ишлаб чиқариш ёки хизмат кўрсатиш ҳажмини оширишга қаратилган, уларга қилинган харажатни камайтиришга интилишдир. Маҳсулот ишлаб чиқариш ва сотиш билан боғлиқ бўлган харажатларнинг пулдаги ифодасига таннарх дейилади.</w:t>
      </w:r>
    </w:p>
    <w:p w:rsidR="00EB6759" w:rsidRPr="00162A5B" w:rsidRDefault="00EB6759" w:rsidP="00EB6759">
      <w:pPr>
        <w:ind w:firstLine="709"/>
        <w:jc w:val="both"/>
        <w:rPr>
          <w:color w:val="000000"/>
          <w:sz w:val="28"/>
          <w:lang w:val="uz-Cyrl-UZ"/>
        </w:rPr>
      </w:pPr>
      <w:r w:rsidRPr="00162A5B">
        <w:rPr>
          <w:color w:val="000000"/>
          <w:sz w:val="28"/>
          <w:lang w:val="uz-Cyrl-UZ"/>
        </w:rPr>
        <w:t>Маҳсулот таннархи, синтетик кўрсаткич бўлиб, унинг ўзгаришига ишлаб чиқариш ресурсларидан самарали фойдаланиш; янги техника ва технологияни ишлаб чиқаришга татбиқ этиш; меҳнат, ишлаб чиқаришни, бошқаришни такомиллаштириш кабилар таъсир кўрсатади.</w:t>
      </w:r>
    </w:p>
    <w:p w:rsidR="00EB6759" w:rsidRPr="00162A5B" w:rsidRDefault="00EB6759" w:rsidP="00EB6759">
      <w:pPr>
        <w:ind w:firstLine="709"/>
        <w:jc w:val="both"/>
        <w:rPr>
          <w:color w:val="000000"/>
          <w:sz w:val="28"/>
          <w:lang w:val="uz-Cyrl-UZ"/>
        </w:rPr>
      </w:pPr>
      <w:r w:rsidRPr="00162A5B">
        <w:rPr>
          <w:color w:val="000000"/>
          <w:sz w:val="28"/>
          <w:lang w:val="uz-Cyrl-UZ"/>
        </w:rPr>
        <w:t>Ишлаб чиқариш билан боғлиқ корхоналарнинг ишлаб чиқариш харажатлари; савдо-сотиқ, воситачилик ва ҳоказолар билан боғлиқ корхоналарнинг муомала харажатлари аниқланади. Ишлаб чиқариш ёки муомала харажатлари таркиби, уларни қонунлар асосида тартибга солиш, – солиқ тизими хусусияти билан боғлиқдир.</w:t>
      </w:r>
    </w:p>
    <w:p w:rsidR="00EB6759" w:rsidRPr="00162A5B" w:rsidRDefault="00EB6759" w:rsidP="00EB6759">
      <w:pPr>
        <w:ind w:firstLine="709"/>
        <w:jc w:val="both"/>
        <w:rPr>
          <w:color w:val="000000"/>
          <w:sz w:val="28"/>
        </w:rPr>
      </w:pPr>
      <w:r w:rsidRPr="00162A5B">
        <w:rPr>
          <w:color w:val="000000"/>
          <w:sz w:val="28"/>
        </w:rPr>
        <w:t>Маҳсулот партиясига қилинган харажатлар таннарх дейилади. Маҳсулот бирлигига қилинган харажат таннарх даражаси дейилади.</w:t>
      </w:r>
    </w:p>
    <w:p w:rsidR="00EB6759" w:rsidRPr="00162A5B" w:rsidRDefault="00EB6759" w:rsidP="00EB6759">
      <w:pPr>
        <w:ind w:firstLine="709"/>
        <w:jc w:val="both"/>
        <w:rPr>
          <w:color w:val="000000"/>
          <w:sz w:val="28"/>
        </w:rPr>
      </w:pPr>
      <w:r w:rsidRPr="00162A5B">
        <w:rPr>
          <w:color w:val="000000"/>
          <w:sz w:val="28"/>
        </w:rPr>
        <w:t>Корхона  харажатларини қуйидаги тартибда ўрганиш мумкин:</w:t>
      </w:r>
    </w:p>
    <w:p w:rsidR="00EB6759" w:rsidRPr="00162A5B" w:rsidRDefault="00EB6759" w:rsidP="00EB6759">
      <w:pPr>
        <w:numPr>
          <w:ilvl w:val="0"/>
          <w:numId w:val="1"/>
        </w:numPr>
        <w:ind w:left="1134" w:hanging="425"/>
        <w:jc w:val="both"/>
        <w:rPr>
          <w:color w:val="000000"/>
          <w:sz w:val="28"/>
        </w:rPr>
      </w:pPr>
      <w:r w:rsidRPr="00162A5B">
        <w:rPr>
          <w:color w:val="000000"/>
          <w:sz w:val="28"/>
        </w:rPr>
        <w:t>Тўғри ва эгри.</w:t>
      </w:r>
    </w:p>
    <w:p w:rsidR="00EB6759" w:rsidRPr="00162A5B" w:rsidRDefault="00EB6759" w:rsidP="00EB6759">
      <w:pPr>
        <w:numPr>
          <w:ilvl w:val="0"/>
          <w:numId w:val="1"/>
        </w:numPr>
        <w:ind w:left="1134" w:hanging="425"/>
        <w:jc w:val="both"/>
        <w:rPr>
          <w:color w:val="000000"/>
          <w:sz w:val="28"/>
        </w:rPr>
      </w:pPr>
      <w:r w:rsidRPr="00162A5B">
        <w:rPr>
          <w:color w:val="000000"/>
          <w:sz w:val="28"/>
        </w:rPr>
        <w:t>Шартли доимий ва шартли ўзгарувчан.</w:t>
      </w:r>
    </w:p>
    <w:p w:rsidR="00EB6759" w:rsidRPr="00162A5B" w:rsidRDefault="00EB6759" w:rsidP="00EB6759">
      <w:pPr>
        <w:numPr>
          <w:ilvl w:val="0"/>
          <w:numId w:val="1"/>
        </w:numPr>
        <w:ind w:left="1134" w:hanging="425"/>
        <w:jc w:val="both"/>
        <w:rPr>
          <w:color w:val="000000"/>
          <w:sz w:val="28"/>
        </w:rPr>
      </w:pPr>
      <w:r w:rsidRPr="00162A5B">
        <w:rPr>
          <w:color w:val="000000"/>
          <w:sz w:val="28"/>
        </w:rPr>
        <w:t>Иқтисодий элементлари бўйича ва калькулация моддалари бўйича.</w:t>
      </w:r>
    </w:p>
    <w:p w:rsidR="00EB6759" w:rsidRPr="00162A5B" w:rsidRDefault="00EB6759" w:rsidP="00EB6759">
      <w:pPr>
        <w:ind w:firstLine="709"/>
        <w:jc w:val="both"/>
        <w:rPr>
          <w:color w:val="000000"/>
          <w:sz w:val="28"/>
        </w:rPr>
      </w:pPr>
      <w:r w:rsidRPr="00162A5B">
        <w:rPr>
          <w:color w:val="000000"/>
          <w:sz w:val="28"/>
          <w:lang w:val="en-US"/>
        </w:rPr>
        <w:t>I</w:t>
      </w:r>
      <w:r w:rsidRPr="00162A5B">
        <w:rPr>
          <w:color w:val="000000"/>
          <w:sz w:val="28"/>
        </w:rPr>
        <w:t xml:space="preserve">. </w:t>
      </w:r>
      <w:r w:rsidRPr="00162A5B">
        <w:rPr>
          <w:b/>
          <w:color w:val="000000"/>
          <w:sz w:val="28"/>
        </w:rPr>
        <w:t xml:space="preserve">Тўғри харажатлар </w:t>
      </w:r>
      <w:r w:rsidRPr="00162A5B">
        <w:rPr>
          <w:color w:val="000000"/>
          <w:sz w:val="28"/>
        </w:rPr>
        <w:t>маҳсулот ишлаб чиқариш билан тўғридан-тўғри боғлиқ бўлиб (материал, хомашё, меҳнат харажатлари), аниқ маҳсулот турига киритилади ва техник ҳисоблаш орқали тақсимланади.</w:t>
      </w:r>
    </w:p>
    <w:p w:rsidR="00EB6759" w:rsidRPr="00162A5B" w:rsidRDefault="00EB6759" w:rsidP="00EB6759">
      <w:pPr>
        <w:ind w:firstLine="709"/>
        <w:jc w:val="both"/>
        <w:rPr>
          <w:color w:val="000000"/>
          <w:sz w:val="28"/>
        </w:rPr>
      </w:pPr>
      <w:r w:rsidRPr="00162A5B">
        <w:rPr>
          <w:color w:val="000000"/>
          <w:sz w:val="28"/>
        </w:rPr>
        <w:tab/>
      </w:r>
      <w:r w:rsidRPr="00162A5B">
        <w:rPr>
          <w:b/>
          <w:color w:val="000000"/>
          <w:sz w:val="28"/>
        </w:rPr>
        <w:t xml:space="preserve">Эгри харажатларни </w:t>
      </w:r>
      <w:r w:rsidRPr="00162A5B">
        <w:rPr>
          <w:color w:val="000000"/>
          <w:sz w:val="28"/>
        </w:rPr>
        <w:t>айрим аниқ маҳсулот учун ҳисоблаш мумкин бўлмай, барча фаолиятга тааллуқли бўлади. Масалан, бошқарув харажатлари, иссиқлик, электр энергияси, ижара ва ҳ.к.лар. Амалиётда бундай харажатлар умумхўжалик харажатлари дейилади, ишчи кучига тўғри харажатларни конверсион харажатлар дейилади.</w:t>
      </w:r>
    </w:p>
    <w:p w:rsidR="00EB6759" w:rsidRPr="00162A5B" w:rsidRDefault="00EB6759" w:rsidP="00EB6759">
      <w:pPr>
        <w:ind w:firstLine="709"/>
        <w:jc w:val="both"/>
        <w:rPr>
          <w:color w:val="000000"/>
          <w:sz w:val="28"/>
        </w:rPr>
      </w:pPr>
      <w:r w:rsidRPr="00162A5B">
        <w:rPr>
          <w:color w:val="000000"/>
          <w:sz w:val="28"/>
          <w:lang w:val="en-US"/>
        </w:rPr>
        <w:t>II</w:t>
      </w:r>
      <w:r w:rsidRPr="00162A5B">
        <w:rPr>
          <w:color w:val="000000"/>
          <w:sz w:val="28"/>
        </w:rPr>
        <w:t xml:space="preserve">. </w:t>
      </w:r>
      <w:r w:rsidRPr="00162A5B">
        <w:rPr>
          <w:b/>
          <w:color w:val="000000"/>
          <w:sz w:val="28"/>
        </w:rPr>
        <w:t xml:space="preserve">Шартли ўзгарувчан харажатлар </w:t>
      </w:r>
      <w:r w:rsidRPr="00162A5B">
        <w:rPr>
          <w:color w:val="000000"/>
          <w:sz w:val="28"/>
        </w:rPr>
        <w:t>деганда, ишлаб чиқариш маҳсулот миқдори ўзгариши натижасида унга мутаносиб равишда тўғридан-тўғри ўзгарадиган харажатлар тушунилади. Масалан, хомашё 10 маҳсулот бирлигига бир хил, 12 тасига эса бошқача.</w:t>
      </w:r>
    </w:p>
    <w:p w:rsidR="00EB6759" w:rsidRPr="00162A5B" w:rsidRDefault="00EB6759" w:rsidP="00EB6759">
      <w:pPr>
        <w:ind w:firstLine="709"/>
        <w:jc w:val="both"/>
        <w:rPr>
          <w:color w:val="000000"/>
          <w:sz w:val="28"/>
        </w:rPr>
      </w:pPr>
      <w:r w:rsidRPr="00162A5B">
        <w:rPr>
          <w:b/>
          <w:color w:val="000000"/>
          <w:sz w:val="28"/>
        </w:rPr>
        <w:t>Шартли ўзгармас доимий харажатлар</w:t>
      </w:r>
      <w:r w:rsidRPr="00162A5B">
        <w:rPr>
          <w:color w:val="000000"/>
          <w:sz w:val="28"/>
        </w:rPr>
        <w:t xml:space="preserve"> маҳсулот ҳажми ўзгаришига боғлиқ ҳолда ўзгармайдиган харажатлар киритилади. Масалан, ижара тўлови.</w:t>
      </w:r>
    </w:p>
    <w:p w:rsidR="00EB6759" w:rsidRPr="00162A5B" w:rsidRDefault="00EB6759" w:rsidP="00EB6759">
      <w:pPr>
        <w:ind w:firstLine="709"/>
        <w:jc w:val="both"/>
        <w:rPr>
          <w:color w:val="000000"/>
          <w:sz w:val="28"/>
        </w:rPr>
      </w:pPr>
      <w:r w:rsidRPr="00162A5B">
        <w:rPr>
          <w:color w:val="000000"/>
          <w:sz w:val="28"/>
          <w:lang w:val="en-US"/>
        </w:rPr>
        <w:t>III</w:t>
      </w:r>
      <w:r w:rsidRPr="00162A5B">
        <w:rPr>
          <w:color w:val="000000"/>
          <w:sz w:val="28"/>
        </w:rPr>
        <w:t xml:space="preserve">. Иқтисодий элементлар бўйича гуруҳлашда ҳар бир элементга, </w:t>
      </w:r>
      <w:r w:rsidRPr="00162A5B">
        <w:rPr>
          <w:b/>
          <w:color w:val="000000"/>
          <w:sz w:val="28"/>
        </w:rPr>
        <w:t>аниқ ресурс тури харажатлари</w:t>
      </w:r>
      <w:r w:rsidRPr="00162A5B">
        <w:rPr>
          <w:color w:val="000000"/>
          <w:sz w:val="28"/>
        </w:rPr>
        <w:t xml:space="preserve"> киритилади.</w:t>
      </w:r>
    </w:p>
    <w:p w:rsidR="00EB6759" w:rsidRPr="00162A5B" w:rsidRDefault="00EB6759" w:rsidP="00EB6759">
      <w:pPr>
        <w:pStyle w:val="31"/>
        <w:rPr>
          <w:rFonts w:ascii="Times New Roman" w:hAnsi="Times New Roman"/>
        </w:rPr>
      </w:pPr>
      <w:r w:rsidRPr="00162A5B">
        <w:rPr>
          <w:rFonts w:ascii="Times New Roman" w:hAnsi="Times New Roman"/>
        </w:rPr>
        <w:lastRenderedPageBreak/>
        <w:t>Маҳсулот таннархини ташкил этувчи харажатларга қуйидаги иқтисодий элементлар киритилади:</w:t>
      </w:r>
    </w:p>
    <w:p w:rsidR="00EB6759" w:rsidRPr="00162A5B" w:rsidRDefault="00EB6759" w:rsidP="00EB6759">
      <w:pPr>
        <w:numPr>
          <w:ilvl w:val="0"/>
          <w:numId w:val="2"/>
        </w:numPr>
        <w:ind w:left="1134" w:hanging="425"/>
        <w:jc w:val="both"/>
        <w:rPr>
          <w:color w:val="000000"/>
          <w:sz w:val="28"/>
        </w:rPr>
      </w:pPr>
      <w:r w:rsidRPr="00162A5B">
        <w:rPr>
          <w:color w:val="000000"/>
          <w:sz w:val="28"/>
        </w:rPr>
        <w:t>моддий харажатлар (қайтариладиган чиқинди қиймати чегирилади);</w:t>
      </w:r>
    </w:p>
    <w:p w:rsidR="00EB6759" w:rsidRPr="00162A5B" w:rsidRDefault="00EB6759" w:rsidP="00EB6759">
      <w:pPr>
        <w:numPr>
          <w:ilvl w:val="0"/>
          <w:numId w:val="2"/>
        </w:numPr>
        <w:ind w:left="1134" w:hanging="425"/>
        <w:jc w:val="both"/>
        <w:rPr>
          <w:color w:val="000000"/>
          <w:sz w:val="28"/>
        </w:rPr>
      </w:pPr>
      <w:r w:rsidRPr="00162A5B">
        <w:rPr>
          <w:color w:val="000000"/>
          <w:sz w:val="28"/>
        </w:rPr>
        <w:t>иш кучи қиймати харажатлари;</w:t>
      </w:r>
    </w:p>
    <w:p w:rsidR="00EB6759" w:rsidRPr="00162A5B" w:rsidRDefault="00EB6759" w:rsidP="00EB6759">
      <w:pPr>
        <w:numPr>
          <w:ilvl w:val="0"/>
          <w:numId w:val="2"/>
        </w:numPr>
        <w:ind w:left="1134" w:hanging="425"/>
        <w:jc w:val="both"/>
        <w:rPr>
          <w:color w:val="000000"/>
          <w:sz w:val="28"/>
        </w:rPr>
      </w:pPr>
      <w:r w:rsidRPr="00162A5B">
        <w:rPr>
          <w:color w:val="000000"/>
          <w:sz w:val="28"/>
        </w:rPr>
        <w:t>ижтимоий ажратмалар;</w:t>
      </w:r>
    </w:p>
    <w:p w:rsidR="00EB6759" w:rsidRPr="00162A5B" w:rsidRDefault="00EB6759" w:rsidP="00EB6759">
      <w:pPr>
        <w:numPr>
          <w:ilvl w:val="0"/>
          <w:numId w:val="2"/>
        </w:numPr>
        <w:ind w:left="1134" w:hanging="425"/>
        <w:jc w:val="both"/>
        <w:rPr>
          <w:color w:val="000000"/>
          <w:sz w:val="28"/>
        </w:rPr>
      </w:pPr>
      <w:r w:rsidRPr="00162A5B">
        <w:rPr>
          <w:color w:val="000000"/>
          <w:sz w:val="28"/>
        </w:rPr>
        <w:t>асосий фонд амортизацияси;</w:t>
      </w:r>
    </w:p>
    <w:p w:rsidR="00EB6759" w:rsidRPr="00162A5B" w:rsidRDefault="00EB6759" w:rsidP="00EB6759">
      <w:pPr>
        <w:numPr>
          <w:ilvl w:val="0"/>
          <w:numId w:val="2"/>
        </w:numPr>
        <w:ind w:left="1134" w:hanging="425"/>
        <w:jc w:val="both"/>
        <w:rPr>
          <w:color w:val="000000"/>
          <w:sz w:val="28"/>
        </w:rPr>
      </w:pPr>
      <w:r w:rsidRPr="00162A5B">
        <w:rPr>
          <w:color w:val="000000"/>
          <w:sz w:val="28"/>
        </w:rPr>
        <w:t>бошқа харажатлар.</w:t>
      </w:r>
    </w:p>
    <w:p w:rsidR="00EB6759" w:rsidRPr="00162A5B" w:rsidRDefault="00EB6759" w:rsidP="00EB6759">
      <w:pPr>
        <w:pStyle w:val="21"/>
        <w:rPr>
          <w:rFonts w:ascii="Times New Roman" w:hAnsi="Times New Roman"/>
          <w:color w:val="000000"/>
        </w:rPr>
      </w:pPr>
      <w:r w:rsidRPr="00162A5B">
        <w:rPr>
          <w:rFonts w:ascii="Times New Roman" w:hAnsi="Times New Roman"/>
          <w:color w:val="000000"/>
        </w:rPr>
        <w:t>Қайтариладиган чиқинди – хомашё, материал қолдиқлари, ишлаб чиқариш жараёнида пайдо бўлган ярим фабрикат ва моддий ресурс қолдиқларидир. Булар ишлаб чиқариш жараёнида ўз истеъмол сифатини тўла ёки қисман йўқотади. Шунинг эвазига ишлаб чиқаришда қисман ишлатилиши ёки ишлатилмаслиги мумкин.</w:t>
      </w:r>
    </w:p>
    <w:p w:rsidR="00EB6759" w:rsidRPr="00162A5B" w:rsidRDefault="00EB6759" w:rsidP="00EB6759">
      <w:pPr>
        <w:ind w:firstLine="720"/>
        <w:jc w:val="both"/>
        <w:rPr>
          <w:color w:val="000000"/>
          <w:sz w:val="28"/>
        </w:rPr>
      </w:pPr>
      <w:r w:rsidRPr="00162A5B">
        <w:rPr>
          <w:color w:val="000000"/>
          <w:sz w:val="28"/>
        </w:rPr>
        <w:t>Иқтисодий элементлар бўйича харажатларни гуруҳлаш барча харажатларда меҳнат харажати салмоғини аниқлашга ва бу салмоқ корхоналар, тармоқ бўйича, динамикада қандай ўзгаришлар бўлаётганини ўрганишга имкон беради.</w:t>
      </w:r>
    </w:p>
    <w:p w:rsidR="00EB6759" w:rsidRPr="00162A5B" w:rsidRDefault="00EB6759" w:rsidP="00EB6759">
      <w:pPr>
        <w:ind w:firstLine="720"/>
        <w:jc w:val="both"/>
        <w:rPr>
          <w:color w:val="000000"/>
          <w:sz w:val="28"/>
        </w:rPr>
      </w:pPr>
      <w:r w:rsidRPr="00162A5B">
        <w:rPr>
          <w:color w:val="000000"/>
          <w:sz w:val="28"/>
        </w:rPr>
        <w:t>Калькуляция моддалари бўйича гуруҳлаш аниқ маҳсулотга қилинаётган харажатлар ва уларнинг таннархини ҳисоблашга мўлжалланган.</w:t>
      </w:r>
    </w:p>
    <w:p w:rsidR="00EB6759" w:rsidRPr="00162A5B" w:rsidRDefault="00EB6759" w:rsidP="00EB6759">
      <w:pPr>
        <w:ind w:firstLine="720"/>
        <w:jc w:val="both"/>
        <w:rPr>
          <w:color w:val="000000"/>
          <w:sz w:val="28"/>
        </w:rPr>
      </w:pPr>
      <w:r w:rsidRPr="00162A5B">
        <w:rPr>
          <w:color w:val="000000"/>
          <w:sz w:val="28"/>
        </w:rPr>
        <w:t>Маҳсулот ишлаб чиқариш билан боғлиқ харажатларга тўла ишлаб чиқариш харажатлари дейилади. Маҳсулот ишлаб чиқарилган сўнг, унинг сотиш харажатларини ҳам инобатга олиш лозим. Маҳсулот ишлаб чиқариш билан боғлиқ бўлмаган харажатлар ноишлаб чиқариш харажатлари дейилади. Ноишлаб чиқариш  харажатларига: реклама, илмий изланишлар, кредит бўйича фоизлар тўлаш, маҳсулотни сақлаш ва ташиш харажатлари киради.</w:t>
      </w:r>
    </w:p>
    <w:p w:rsidR="00EB6759" w:rsidRPr="00162A5B" w:rsidRDefault="00EB6759" w:rsidP="00EB6759">
      <w:pPr>
        <w:ind w:firstLine="720"/>
        <w:jc w:val="both"/>
        <w:rPr>
          <w:color w:val="000000"/>
          <w:sz w:val="28"/>
        </w:rPr>
      </w:pPr>
      <w:r w:rsidRPr="00162A5B">
        <w:rPr>
          <w:color w:val="000000"/>
          <w:sz w:val="28"/>
        </w:rPr>
        <w:t>Ишлаб чиқариш харажатлари билан ноишлаб чиқариш харажатлари – маҳсулотнинг тўла таннархини шакллантиради.</w:t>
      </w:r>
    </w:p>
    <w:p w:rsidR="00EB6759" w:rsidRPr="00162A5B" w:rsidRDefault="00EB6759" w:rsidP="00EB6759">
      <w:pPr>
        <w:ind w:firstLine="720"/>
        <w:jc w:val="both"/>
        <w:rPr>
          <w:color w:val="000000"/>
          <w:sz w:val="28"/>
        </w:rPr>
      </w:pPr>
      <w:r w:rsidRPr="00162A5B">
        <w:rPr>
          <w:color w:val="000000"/>
          <w:sz w:val="28"/>
        </w:rPr>
        <w:t>Пировард истеъмолчига  товарни етказиб бериш билан боғлиқ, муомала жараёнидаги умумий харажатлар таркиби:</w:t>
      </w:r>
    </w:p>
    <w:p w:rsidR="00EB6759" w:rsidRPr="00162A5B" w:rsidRDefault="00EB6759" w:rsidP="00EB6759">
      <w:pPr>
        <w:numPr>
          <w:ilvl w:val="0"/>
          <w:numId w:val="10"/>
        </w:numPr>
        <w:tabs>
          <w:tab w:val="num" w:pos="1135"/>
        </w:tabs>
        <w:ind w:left="993" w:hanging="284"/>
        <w:jc w:val="both"/>
        <w:rPr>
          <w:color w:val="000000"/>
          <w:sz w:val="28"/>
        </w:rPr>
      </w:pPr>
      <w:r w:rsidRPr="00162A5B">
        <w:rPr>
          <w:color w:val="000000"/>
          <w:sz w:val="28"/>
        </w:rPr>
        <w:t>қўшимча харажатларга (муомала соҳасида ишлаб чиқариш жараёнини давом эттириш билан боғлиқ харажатлар – саралаш, сақлаш, ташиш, қадоқлаш);</w:t>
      </w:r>
    </w:p>
    <w:p w:rsidR="00EB6759" w:rsidRPr="00162A5B" w:rsidRDefault="00EB6759" w:rsidP="00EB6759">
      <w:pPr>
        <w:numPr>
          <w:ilvl w:val="0"/>
          <w:numId w:val="10"/>
        </w:numPr>
        <w:tabs>
          <w:tab w:val="num" w:pos="1135"/>
        </w:tabs>
        <w:ind w:left="993" w:hanging="284"/>
        <w:jc w:val="both"/>
        <w:rPr>
          <w:color w:val="000000"/>
          <w:sz w:val="28"/>
        </w:rPr>
      </w:pPr>
      <w:r w:rsidRPr="00162A5B">
        <w:rPr>
          <w:color w:val="000000"/>
          <w:sz w:val="28"/>
        </w:rPr>
        <w:t>соф харажатлар (эгалик ҳуқуқини алмаштириш, яъни маҳсулотни сотиш, сотувчилардан бошқа хизматларни сақлаш харажатлари, кредит фоизларини тўлаш харажатлари, реклама харажатлари ва бошқа)га бўлинади.</w:t>
      </w:r>
    </w:p>
    <w:p w:rsidR="00EB6759" w:rsidRPr="00162A5B" w:rsidRDefault="00EB6759" w:rsidP="00EB6759">
      <w:pPr>
        <w:jc w:val="center"/>
        <w:rPr>
          <w:b/>
          <w:color w:val="000000"/>
          <w:sz w:val="28"/>
        </w:rPr>
      </w:pPr>
      <w:r w:rsidRPr="00162A5B">
        <w:rPr>
          <w:b/>
          <w:color w:val="000000"/>
          <w:sz w:val="28"/>
        </w:rPr>
        <w:t>8.2. Маҳсулот таннархини калькуляция моддалари бўйича ўрганиш</w:t>
      </w:r>
    </w:p>
    <w:p w:rsidR="00EB6759" w:rsidRPr="00162A5B" w:rsidRDefault="00EB6759" w:rsidP="00EB6759">
      <w:pPr>
        <w:pStyle w:val="21"/>
        <w:rPr>
          <w:rFonts w:ascii="Times New Roman" w:hAnsi="Times New Roman"/>
          <w:color w:val="000000"/>
        </w:rPr>
      </w:pPr>
      <w:r w:rsidRPr="00162A5B">
        <w:rPr>
          <w:rFonts w:ascii="Times New Roman" w:hAnsi="Times New Roman"/>
          <w:color w:val="000000"/>
        </w:rPr>
        <w:t>Ишлаб чиқариш харажатлари бўйича маълумотлар ҳажми ҳақидаги ҳисоботда иқтисодий элементлари мавжуд давр мобайнидаги барча харажатларни, жумладан, маҳсулот ишлаб чиқариш фаолияти билан боғлиқ бўлмаган харажатларни ҳам қўшган ҳолда кўрсатилади. Маҳсулот ишлаб чиқаришга ҳақиқий қилинган харажатлар миқдорини аниқлаш учун, маҳсулот таннархи, пировард ишлаб чиқариш умумий харажатлари, бухгалтерияя ҳисоботи маълумотлари махсус ҳисоблашлар ёрдамида тузатиш киритилади.</w:t>
      </w:r>
    </w:p>
    <w:p w:rsidR="00EB6759" w:rsidRPr="00162A5B" w:rsidRDefault="00EB6759" w:rsidP="00EB6759">
      <w:pPr>
        <w:ind w:firstLine="720"/>
        <w:jc w:val="both"/>
        <w:rPr>
          <w:color w:val="000000"/>
          <w:sz w:val="28"/>
        </w:rPr>
      </w:pPr>
      <w:r w:rsidRPr="00162A5B">
        <w:rPr>
          <w:color w:val="000000"/>
          <w:sz w:val="28"/>
        </w:rPr>
        <w:lastRenderedPageBreak/>
        <w:t>Тузатиш жараёнида умумий ишлаб чиқариш харажатларидан ноишлаб чиқариш харажатлари (социал – маиший объектларни сақлаш харажатлари) чегирилади, иккинчидан, харажатлар қолдиғи бухгалтерияя ҳисоби маблағлари қолдиғига (келажак ҳисобот давр харажатлари, тугалланмаган ишлаб чиқариш қолдиғи ўзгаришига) тузатиш киритилади.</w:t>
      </w:r>
    </w:p>
    <w:p w:rsidR="00EB6759" w:rsidRPr="00162A5B" w:rsidRDefault="00EB6759" w:rsidP="00EB6759">
      <w:pPr>
        <w:ind w:firstLine="720"/>
        <w:jc w:val="both"/>
        <w:rPr>
          <w:color w:val="000000"/>
          <w:sz w:val="28"/>
        </w:rPr>
      </w:pPr>
      <w:r w:rsidRPr="00162A5B">
        <w:rPr>
          <w:color w:val="000000"/>
          <w:sz w:val="28"/>
        </w:rPr>
        <w:t>Шундай корректировкалар натижасида товар маҳсулоти таннархини пулдаги ифодаси келиб чиқади.</w:t>
      </w:r>
    </w:p>
    <w:p w:rsidR="00EB6759" w:rsidRPr="00162A5B" w:rsidRDefault="00EB6759" w:rsidP="00EB6759">
      <w:pPr>
        <w:ind w:firstLine="720"/>
        <w:jc w:val="both"/>
        <w:rPr>
          <w:color w:val="000000"/>
          <w:sz w:val="28"/>
        </w:rPr>
      </w:pPr>
      <w:r w:rsidRPr="00162A5B">
        <w:rPr>
          <w:color w:val="000000"/>
          <w:sz w:val="28"/>
        </w:rPr>
        <w:t>Ҳисоблаб чиқилган товар маҳсулоти таннархининг пулдаги ифодаси иқтисодий элементларини калькуляция моддалари бўйича гуруҳлаш ва иккиламчи  гуруҳлаш ёрдамида керак бўлган ҳолда алоҳида маҳсулот турлари бўйича тақсимланиши мумкин. Бу эса, алоҳида маҳсулот турларининг ҳажми бўйича (тайёр маҳсулот, четга бажарилган ишлар, хизматлар ҳажми) ҳар бирлик маҳсулот тури таннархини ҳисоблаш имконини беради.</w:t>
      </w:r>
    </w:p>
    <w:p w:rsidR="00EB6759" w:rsidRPr="00162A5B" w:rsidRDefault="00EB6759" w:rsidP="00EB6759">
      <w:pPr>
        <w:ind w:firstLine="720"/>
        <w:jc w:val="both"/>
        <w:rPr>
          <w:color w:val="000000"/>
          <w:sz w:val="28"/>
        </w:rPr>
      </w:pPr>
      <w:r w:rsidRPr="00162A5B">
        <w:rPr>
          <w:color w:val="000000"/>
          <w:sz w:val="28"/>
        </w:rPr>
        <w:t>Айрим маҳсулот бирлигининг таннархи калькулация дейилади.</w:t>
      </w:r>
    </w:p>
    <w:p w:rsidR="00EB6759" w:rsidRPr="00162A5B" w:rsidRDefault="00EB6759" w:rsidP="00EB6759">
      <w:pPr>
        <w:ind w:firstLine="720"/>
        <w:jc w:val="both"/>
        <w:rPr>
          <w:color w:val="000000"/>
          <w:sz w:val="28"/>
        </w:rPr>
      </w:pPr>
      <w:r w:rsidRPr="00162A5B">
        <w:rPr>
          <w:color w:val="000000"/>
          <w:sz w:val="28"/>
        </w:rPr>
        <w:t>Иқтисодий амалиётда қуйидаги калькулация турлари мавжуд:</w:t>
      </w:r>
    </w:p>
    <w:p w:rsidR="00EB6759" w:rsidRPr="00162A5B" w:rsidRDefault="00EB6759" w:rsidP="00EB6759">
      <w:pPr>
        <w:numPr>
          <w:ilvl w:val="0"/>
          <w:numId w:val="3"/>
        </w:numPr>
        <w:ind w:left="1134" w:hanging="425"/>
        <w:jc w:val="both"/>
        <w:rPr>
          <w:color w:val="000000"/>
          <w:sz w:val="28"/>
        </w:rPr>
      </w:pPr>
      <w:r w:rsidRPr="00162A5B">
        <w:rPr>
          <w:color w:val="000000"/>
          <w:sz w:val="28"/>
        </w:rPr>
        <w:t>меъёрий калькулация;</w:t>
      </w:r>
    </w:p>
    <w:p w:rsidR="00EB6759" w:rsidRPr="00162A5B" w:rsidRDefault="00EB6759" w:rsidP="00EB6759">
      <w:pPr>
        <w:numPr>
          <w:ilvl w:val="0"/>
          <w:numId w:val="3"/>
        </w:numPr>
        <w:ind w:left="1134" w:hanging="425"/>
        <w:jc w:val="both"/>
        <w:rPr>
          <w:color w:val="000000"/>
          <w:sz w:val="28"/>
        </w:rPr>
      </w:pPr>
      <w:r w:rsidRPr="00162A5B">
        <w:rPr>
          <w:color w:val="000000"/>
          <w:sz w:val="28"/>
        </w:rPr>
        <w:t>смета калькулация;</w:t>
      </w:r>
    </w:p>
    <w:p w:rsidR="00EB6759" w:rsidRPr="00162A5B" w:rsidRDefault="00EB6759" w:rsidP="00EB6759">
      <w:pPr>
        <w:numPr>
          <w:ilvl w:val="0"/>
          <w:numId w:val="3"/>
        </w:numPr>
        <w:ind w:left="1134" w:hanging="425"/>
        <w:jc w:val="both"/>
        <w:rPr>
          <w:color w:val="000000"/>
          <w:sz w:val="28"/>
        </w:rPr>
      </w:pPr>
      <w:r w:rsidRPr="00162A5B">
        <w:rPr>
          <w:color w:val="000000"/>
          <w:sz w:val="28"/>
        </w:rPr>
        <w:t>ҳисобот калькулация.</w:t>
      </w:r>
    </w:p>
    <w:p w:rsidR="00EB6759" w:rsidRPr="00162A5B" w:rsidRDefault="00EB6759" w:rsidP="00EB6759">
      <w:pPr>
        <w:ind w:firstLine="720"/>
        <w:jc w:val="both"/>
        <w:rPr>
          <w:color w:val="000000"/>
          <w:sz w:val="28"/>
        </w:rPr>
      </w:pPr>
      <w:r w:rsidRPr="00162A5B">
        <w:rPr>
          <w:b/>
          <w:color w:val="000000"/>
          <w:sz w:val="28"/>
        </w:rPr>
        <w:t xml:space="preserve">Норматив калькулация </w:t>
      </w:r>
      <w:r w:rsidRPr="00162A5B">
        <w:rPr>
          <w:color w:val="000000"/>
          <w:sz w:val="28"/>
        </w:rPr>
        <w:t>корхона фаолиятида такомиллашган технологик жараёнлардан, хомашё ва материаллардан фойдаланиш натижасида эришилган прогрессив меъёр ва нормативлар асосида ҳисобланади. Меъёрий калькулация ишлаб чиқаришни бошқаришда  энг мукаммал эталон тариқасида қаралиб, бунда ҳақиқий маҳсулот таннархни шу эталонга яқинлаштириш ва бунинг эвазига маҳсулот бирлигига таннархни пасайтириш ва фойдани оширишга эришиш кўзда тутилади.</w:t>
      </w:r>
    </w:p>
    <w:p w:rsidR="00EB6759" w:rsidRPr="00162A5B" w:rsidRDefault="00EB6759" w:rsidP="00EB6759">
      <w:pPr>
        <w:ind w:firstLine="720"/>
        <w:jc w:val="both"/>
        <w:rPr>
          <w:color w:val="000000"/>
          <w:sz w:val="28"/>
        </w:rPr>
      </w:pPr>
      <w:r w:rsidRPr="00162A5B">
        <w:rPr>
          <w:b/>
          <w:color w:val="000000"/>
          <w:sz w:val="28"/>
        </w:rPr>
        <w:t xml:space="preserve">Смета калькулация </w:t>
      </w:r>
      <w:r w:rsidRPr="00162A5B">
        <w:rPr>
          <w:color w:val="000000"/>
          <w:sz w:val="28"/>
        </w:rPr>
        <w:t>қандайдир вақт оралиғига (йил, чораклик, ой) мўлжалланган бўлиб, материал, меҳнат ва бошқа ресурслардан фойдаланиш имкониятларини инобатга олган ҳолда ҳисобланади.</w:t>
      </w:r>
    </w:p>
    <w:p w:rsidR="00EB6759" w:rsidRPr="00162A5B" w:rsidRDefault="00EB6759" w:rsidP="00EB6759">
      <w:pPr>
        <w:ind w:firstLine="720"/>
        <w:jc w:val="both"/>
        <w:rPr>
          <w:color w:val="000000"/>
          <w:sz w:val="28"/>
        </w:rPr>
      </w:pPr>
      <w:r w:rsidRPr="00162A5B">
        <w:rPr>
          <w:color w:val="000000"/>
          <w:sz w:val="28"/>
        </w:rPr>
        <w:t>Смета калькулацияларидан қуйидаги ҳолатларда фойдаланилади:</w:t>
      </w:r>
    </w:p>
    <w:p w:rsidR="00EB6759" w:rsidRPr="00162A5B" w:rsidRDefault="00EB6759" w:rsidP="00EB6759">
      <w:pPr>
        <w:numPr>
          <w:ilvl w:val="0"/>
          <w:numId w:val="4"/>
        </w:numPr>
        <w:ind w:left="1134" w:hanging="425"/>
        <w:jc w:val="both"/>
        <w:rPr>
          <w:color w:val="000000"/>
          <w:sz w:val="28"/>
        </w:rPr>
      </w:pPr>
      <w:r w:rsidRPr="00162A5B">
        <w:rPr>
          <w:color w:val="000000"/>
          <w:sz w:val="28"/>
        </w:rPr>
        <w:t>айрим маҳсулот турлари бўйича жўнатиш баҳо даражасини изоҳлаш  учун (баҳо таркибига киритиладиган, маҳсулот таннархига, рентабеллик меъёрийи бўйича қўшиладиган фойда миқдори);</w:t>
      </w:r>
    </w:p>
    <w:p w:rsidR="00EB6759" w:rsidRPr="00162A5B" w:rsidRDefault="00EB6759" w:rsidP="00EB6759">
      <w:pPr>
        <w:numPr>
          <w:ilvl w:val="0"/>
          <w:numId w:val="4"/>
        </w:numPr>
        <w:ind w:left="1134" w:hanging="425"/>
        <w:jc w:val="both"/>
        <w:rPr>
          <w:color w:val="000000"/>
          <w:sz w:val="28"/>
        </w:rPr>
      </w:pPr>
      <w:r w:rsidRPr="00162A5B">
        <w:rPr>
          <w:color w:val="000000"/>
          <w:sz w:val="28"/>
        </w:rPr>
        <w:t>корхонани материал, меҳнат ва молиявий ресурсларга бўлган эҳтиёжини аниқлаш учун;</w:t>
      </w:r>
    </w:p>
    <w:p w:rsidR="00EB6759" w:rsidRPr="00162A5B" w:rsidRDefault="00EB6759" w:rsidP="00EB6759">
      <w:pPr>
        <w:numPr>
          <w:ilvl w:val="0"/>
          <w:numId w:val="4"/>
        </w:numPr>
        <w:ind w:left="1134" w:hanging="425"/>
        <w:jc w:val="both"/>
        <w:rPr>
          <w:color w:val="000000"/>
          <w:sz w:val="28"/>
        </w:rPr>
      </w:pPr>
      <w:r w:rsidRPr="00162A5B">
        <w:rPr>
          <w:color w:val="000000"/>
          <w:sz w:val="28"/>
        </w:rPr>
        <w:t>смета калькулациясини ҳисоблаш калькулацияси билан таққослаб, ишлаб чиқаришни бошқариш ҳолатини аниқлашда.</w:t>
      </w:r>
    </w:p>
    <w:p w:rsidR="00EB6759" w:rsidRPr="00162A5B" w:rsidRDefault="00EB6759" w:rsidP="00EB6759">
      <w:pPr>
        <w:ind w:firstLine="709"/>
        <w:jc w:val="both"/>
        <w:rPr>
          <w:color w:val="000000"/>
          <w:sz w:val="28"/>
        </w:rPr>
      </w:pPr>
      <w:r w:rsidRPr="00162A5B">
        <w:rPr>
          <w:color w:val="000000"/>
          <w:sz w:val="28"/>
        </w:rPr>
        <w:t xml:space="preserve"> Ҳисобот калькулацияси корхона бухгалтерияяси томонидан тузилиб, ундан нафақат смета калькулацияси билан қиёслашда, балки ишлаб чиқаришда турли хил ресурслардан рационал фойдаланишни молиявий назорат этишда ҳам фойдаланилади (бундай назоратни корхона смета – молиявий назорати дейилади).</w:t>
      </w:r>
    </w:p>
    <w:p w:rsidR="00EB6759" w:rsidRPr="00162A5B" w:rsidRDefault="00EB6759" w:rsidP="00EB6759">
      <w:pPr>
        <w:ind w:firstLine="709"/>
        <w:jc w:val="both"/>
        <w:rPr>
          <w:color w:val="000000"/>
          <w:sz w:val="28"/>
        </w:rPr>
      </w:pPr>
      <w:r w:rsidRPr="00162A5B">
        <w:rPr>
          <w:color w:val="000000"/>
          <w:sz w:val="28"/>
        </w:rPr>
        <w:lastRenderedPageBreak/>
        <w:t>Бу калькулациялар бир-бири билан қиёсланадиган бўлиши учун уларни тузишда бир хил калькулация моддалари  номенклатурасидан фойдаланиш зарур.</w:t>
      </w:r>
    </w:p>
    <w:p w:rsidR="00EB6759" w:rsidRPr="00162A5B" w:rsidRDefault="00EB6759" w:rsidP="00EB6759">
      <w:pPr>
        <w:ind w:firstLine="709"/>
        <w:jc w:val="both"/>
        <w:rPr>
          <w:color w:val="000000"/>
          <w:sz w:val="28"/>
        </w:rPr>
      </w:pPr>
      <w:r w:rsidRPr="00162A5B">
        <w:rPr>
          <w:color w:val="000000"/>
          <w:sz w:val="28"/>
        </w:rPr>
        <w:t>Ишлаб чиқаришнинг тармоқ хусусиятларини ҳисобга олган ҳолда аниқ харажат моддалари номенклатураси ишлаб чиқилади (масалан, саноат маҳсулоти ишлаб чиқарувчи корхоналар учун, албатта, калькулацияда хомашё ва асосий материаллар харажати кўрсатилади).</w:t>
      </w:r>
    </w:p>
    <w:p w:rsidR="00EB6759" w:rsidRPr="00162A5B" w:rsidRDefault="00EB6759" w:rsidP="00EB6759">
      <w:pPr>
        <w:pStyle w:val="31"/>
        <w:rPr>
          <w:rFonts w:ascii="Times New Roman" w:hAnsi="Times New Roman"/>
        </w:rPr>
      </w:pPr>
      <w:r w:rsidRPr="00162A5B">
        <w:rPr>
          <w:rFonts w:ascii="Times New Roman" w:hAnsi="Times New Roman"/>
        </w:rPr>
        <w:t>Тармоғий номенклатура учун биринчидан, бир элементлик модда  турлари, масалан, «асосий ва қўшимча иш ҳақи  ва комплекс модда харажатлари  (масалан, корхона автотранспорт хўжалигини сақлаш харажатлари моддаси), иккинчидан у ёки бу калькулация моддаларига кирувчи тўғри ва эгри харажатларни чегаралаш лозим. Бу эса нафақат ишлаб чиқариш, балки маҳсулот бирлиги таннархини тўлиқ ҳисоблашга имкон беради. Буни қуйидаги мисолда кўриб чиқамиз:</w:t>
      </w:r>
    </w:p>
    <w:p w:rsidR="00EB6759" w:rsidRPr="00162A5B" w:rsidRDefault="00EB6759" w:rsidP="00EB6759">
      <w:pPr>
        <w:ind w:left="66" w:firstLine="785"/>
        <w:jc w:val="right"/>
        <w:rPr>
          <w:b/>
          <w:color w:val="000000"/>
          <w:sz w:val="28"/>
        </w:rPr>
      </w:pPr>
      <w:r w:rsidRPr="00162A5B">
        <w:rPr>
          <w:b/>
          <w:color w:val="000000"/>
          <w:sz w:val="28"/>
        </w:rPr>
        <w:t xml:space="preserve"> 14-жадвал</w:t>
      </w:r>
    </w:p>
    <w:p w:rsidR="00EB6759" w:rsidRPr="00162A5B" w:rsidRDefault="00EB6759" w:rsidP="00EB6759">
      <w:pPr>
        <w:ind w:left="66" w:firstLine="785"/>
        <w:jc w:val="center"/>
        <w:rPr>
          <w:b/>
          <w:color w:val="000000"/>
          <w:sz w:val="28"/>
        </w:rPr>
      </w:pPr>
      <w:r w:rsidRPr="00162A5B">
        <w:rPr>
          <w:b/>
          <w:color w:val="000000"/>
          <w:sz w:val="28"/>
        </w:rPr>
        <w:t>Калькулация моддалари бўйича харажат номенклатураси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7229"/>
        <w:gridCol w:w="1807"/>
      </w:tblGrid>
      <w:tr w:rsidR="00EB6759" w:rsidRPr="00162A5B" w:rsidTr="00E32570">
        <w:tblPrEx>
          <w:tblCellMar>
            <w:top w:w="0" w:type="dxa"/>
            <w:bottom w:w="0" w:type="dxa"/>
          </w:tblCellMar>
        </w:tblPrEx>
        <w:trPr>
          <w:jc w:val="center"/>
        </w:trPr>
        <w:tc>
          <w:tcPr>
            <w:tcW w:w="534" w:type="dxa"/>
            <w:vAlign w:val="center"/>
          </w:tcPr>
          <w:p w:rsidR="00EB6759" w:rsidRPr="00162A5B" w:rsidRDefault="00EB6759" w:rsidP="00E32570">
            <w:pPr>
              <w:jc w:val="center"/>
              <w:rPr>
                <w:color w:val="000000"/>
                <w:sz w:val="26"/>
              </w:rPr>
            </w:pPr>
            <w:r w:rsidRPr="00162A5B">
              <w:rPr>
                <w:color w:val="000000"/>
                <w:sz w:val="26"/>
              </w:rPr>
              <w:t>№</w:t>
            </w:r>
          </w:p>
        </w:tc>
        <w:tc>
          <w:tcPr>
            <w:tcW w:w="7229" w:type="dxa"/>
            <w:vAlign w:val="center"/>
          </w:tcPr>
          <w:p w:rsidR="00EB6759" w:rsidRPr="00162A5B" w:rsidRDefault="00EB6759" w:rsidP="00E32570">
            <w:pPr>
              <w:jc w:val="center"/>
              <w:rPr>
                <w:color w:val="000000"/>
                <w:sz w:val="26"/>
              </w:rPr>
            </w:pPr>
            <w:r w:rsidRPr="00162A5B">
              <w:rPr>
                <w:color w:val="000000"/>
                <w:sz w:val="26"/>
              </w:rPr>
              <w:t>Калькулация моддалари номи</w:t>
            </w:r>
          </w:p>
        </w:tc>
        <w:tc>
          <w:tcPr>
            <w:tcW w:w="1807" w:type="dxa"/>
            <w:vAlign w:val="center"/>
          </w:tcPr>
          <w:p w:rsidR="00EB6759" w:rsidRPr="00162A5B" w:rsidRDefault="00EB6759" w:rsidP="00E32570">
            <w:pPr>
              <w:jc w:val="center"/>
              <w:rPr>
                <w:color w:val="000000"/>
                <w:sz w:val="26"/>
              </w:rPr>
            </w:pPr>
            <w:r w:rsidRPr="00162A5B">
              <w:rPr>
                <w:color w:val="000000"/>
                <w:sz w:val="26"/>
              </w:rPr>
              <w:t>Моддалар тавсифи</w:t>
            </w:r>
          </w:p>
        </w:tc>
      </w:tr>
      <w:tr w:rsidR="00EB6759" w:rsidRPr="00162A5B" w:rsidTr="00E32570">
        <w:tblPrEx>
          <w:tblCellMar>
            <w:top w:w="0" w:type="dxa"/>
            <w:bottom w:w="0" w:type="dxa"/>
          </w:tblCellMar>
        </w:tblPrEx>
        <w:trPr>
          <w:jc w:val="center"/>
        </w:trPr>
        <w:tc>
          <w:tcPr>
            <w:tcW w:w="534" w:type="dxa"/>
            <w:vAlign w:val="center"/>
          </w:tcPr>
          <w:p w:rsidR="00EB6759" w:rsidRPr="00162A5B" w:rsidRDefault="00EB6759" w:rsidP="00E32570">
            <w:pPr>
              <w:jc w:val="center"/>
              <w:rPr>
                <w:color w:val="000000"/>
                <w:sz w:val="26"/>
              </w:rPr>
            </w:pPr>
            <w:r w:rsidRPr="00162A5B">
              <w:rPr>
                <w:color w:val="000000"/>
                <w:sz w:val="26"/>
              </w:rPr>
              <w:t>1</w:t>
            </w:r>
          </w:p>
        </w:tc>
        <w:tc>
          <w:tcPr>
            <w:tcW w:w="7229" w:type="dxa"/>
            <w:vAlign w:val="center"/>
          </w:tcPr>
          <w:p w:rsidR="00EB6759" w:rsidRPr="00162A5B" w:rsidRDefault="00EB6759" w:rsidP="00E32570">
            <w:pPr>
              <w:rPr>
                <w:color w:val="000000"/>
                <w:sz w:val="26"/>
              </w:rPr>
            </w:pPr>
            <w:r w:rsidRPr="00162A5B">
              <w:rPr>
                <w:color w:val="000000"/>
                <w:sz w:val="26"/>
              </w:rPr>
              <w:t>Хомашё ва асосий материаллар (ишлатиладиган чиқиндилар чегирилади)</w:t>
            </w:r>
          </w:p>
        </w:tc>
        <w:tc>
          <w:tcPr>
            <w:tcW w:w="1807" w:type="dxa"/>
            <w:vAlign w:val="center"/>
          </w:tcPr>
          <w:p w:rsidR="00EB6759" w:rsidRPr="00162A5B" w:rsidRDefault="00EB6759" w:rsidP="00E32570">
            <w:pPr>
              <w:jc w:val="center"/>
              <w:rPr>
                <w:color w:val="000000"/>
                <w:sz w:val="26"/>
              </w:rPr>
            </w:pPr>
            <w:r w:rsidRPr="00162A5B">
              <w:rPr>
                <w:color w:val="000000"/>
                <w:sz w:val="26"/>
              </w:rPr>
              <w:t>Оддий, тўғри</w:t>
            </w:r>
          </w:p>
        </w:tc>
      </w:tr>
      <w:tr w:rsidR="00EB6759" w:rsidRPr="00162A5B" w:rsidTr="00E32570">
        <w:tblPrEx>
          <w:tblCellMar>
            <w:top w:w="0" w:type="dxa"/>
            <w:bottom w:w="0" w:type="dxa"/>
          </w:tblCellMar>
        </w:tblPrEx>
        <w:trPr>
          <w:jc w:val="center"/>
        </w:trPr>
        <w:tc>
          <w:tcPr>
            <w:tcW w:w="534" w:type="dxa"/>
            <w:vAlign w:val="center"/>
          </w:tcPr>
          <w:p w:rsidR="00EB6759" w:rsidRPr="00162A5B" w:rsidRDefault="00EB6759" w:rsidP="00E32570">
            <w:pPr>
              <w:jc w:val="center"/>
              <w:rPr>
                <w:color w:val="000000"/>
                <w:sz w:val="26"/>
              </w:rPr>
            </w:pPr>
            <w:r w:rsidRPr="00162A5B">
              <w:rPr>
                <w:color w:val="000000"/>
                <w:sz w:val="26"/>
              </w:rPr>
              <w:t>2</w:t>
            </w:r>
          </w:p>
        </w:tc>
        <w:tc>
          <w:tcPr>
            <w:tcW w:w="7229" w:type="dxa"/>
            <w:vAlign w:val="center"/>
          </w:tcPr>
          <w:p w:rsidR="00EB6759" w:rsidRPr="00162A5B" w:rsidRDefault="00EB6759" w:rsidP="00E32570">
            <w:pPr>
              <w:rPr>
                <w:color w:val="000000"/>
                <w:sz w:val="26"/>
              </w:rPr>
            </w:pPr>
            <w:r w:rsidRPr="00162A5B">
              <w:rPr>
                <w:color w:val="000000"/>
                <w:sz w:val="26"/>
              </w:rPr>
              <w:t>Технологик мақсадда ишлатиладиган ёқилғи ва энергия</w:t>
            </w:r>
          </w:p>
        </w:tc>
        <w:tc>
          <w:tcPr>
            <w:tcW w:w="1807" w:type="dxa"/>
            <w:vAlign w:val="center"/>
          </w:tcPr>
          <w:p w:rsidR="00EB6759" w:rsidRPr="00162A5B" w:rsidRDefault="00EB6759" w:rsidP="00E32570">
            <w:pPr>
              <w:jc w:val="center"/>
              <w:rPr>
                <w:color w:val="000000"/>
                <w:sz w:val="26"/>
              </w:rPr>
            </w:pPr>
            <w:r w:rsidRPr="00162A5B">
              <w:rPr>
                <w:color w:val="000000"/>
                <w:sz w:val="26"/>
              </w:rPr>
              <w:t>Оддий, тўғри</w:t>
            </w:r>
          </w:p>
        </w:tc>
      </w:tr>
      <w:tr w:rsidR="00EB6759" w:rsidRPr="00162A5B" w:rsidTr="00E32570">
        <w:tblPrEx>
          <w:tblCellMar>
            <w:top w:w="0" w:type="dxa"/>
            <w:bottom w:w="0" w:type="dxa"/>
          </w:tblCellMar>
        </w:tblPrEx>
        <w:trPr>
          <w:jc w:val="center"/>
        </w:trPr>
        <w:tc>
          <w:tcPr>
            <w:tcW w:w="534" w:type="dxa"/>
            <w:vAlign w:val="center"/>
          </w:tcPr>
          <w:p w:rsidR="00EB6759" w:rsidRPr="00162A5B" w:rsidRDefault="00EB6759" w:rsidP="00E32570">
            <w:pPr>
              <w:jc w:val="center"/>
              <w:rPr>
                <w:color w:val="000000"/>
                <w:sz w:val="26"/>
              </w:rPr>
            </w:pPr>
            <w:r w:rsidRPr="00162A5B">
              <w:rPr>
                <w:color w:val="000000"/>
                <w:sz w:val="26"/>
              </w:rPr>
              <w:t>3</w:t>
            </w:r>
          </w:p>
        </w:tc>
        <w:tc>
          <w:tcPr>
            <w:tcW w:w="7229" w:type="dxa"/>
            <w:vAlign w:val="center"/>
          </w:tcPr>
          <w:p w:rsidR="00EB6759" w:rsidRPr="00162A5B" w:rsidRDefault="00EB6759" w:rsidP="00E32570">
            <w:pPr>
              <w:rPr>
                <w:color w:val="000000"/>
                <w:sz w:val="26"/>
              </w:rPr>
            </w:pPr>
            <w:r w:rsidRPr="00162A5B">
              <w:rPr>
                <w:color w:val="000000"/>
                <w:sz w:val="26"/>
              </w:rPr>
              <w:t xml:space="preserve">Асосий ишлаб чиқарувчи ишчиларнинг, асосий ва қўшимча иш ҳақи </w:t>
            </w:r>
          </w:p>
        </w:tc>
        <w:tc>
          <w:tcPr>
            <w:tcW w:w="1807" w:type="dxa"/>
            <w:vAlign w:val="center"/>
          </w:tcPr>
          <w:p w:rsidR="00EB6759" w:rsidRPr="00162A5B" w:rsidRDefault="00EB6759" w:rsidP="00E32570">
            <w:pPr>
              <w:jc w:val="center"/>
              <w:rPr>
                <w:color w:val="000000"/>
                <w:sz w:val="26"/>
              </w:rPr>
            </w:pPr>
            <w:r w:rsidRPr="00162A5B">
              <w:rPr>
                <w:color w:val="000000"/>
                <w:sz w:val="26"/>
              </w:rPr>
              <w:t>Оддий, тўғри</w:t>
            </w:r>
          </w:p>
        </w:tc>
      </w:tr>
      <w:tr w:rsidR="00EB6759" w:rsidRPr="00162A5B" w:rsidTr="00E32570">
        <w:tblPrEx>
          <w:tblCellMar>
            <w:top w:w="0" w:type="dxa"/>
            <w:bottom w:w="0" w:type="dxa"/>
          </w:tblCellMar>
        </w:tblPrEx>
        <w:trPr>
          <w:jc w:val="center"/>
        </w:trPr>
        <w:tc>
          <w:tcPr>
            <w:tcW w:w="534" w:type="dxa"/>
            <w:vAlign w:val="center"/>
          </w:tcPr>
          <w:p w:rsidR="00EB6759" w:rsidRPr="00162A5B" w:rsidRDefault="00EB6759" w:rsidP="00E32570">
            <w:pPr>
              <w:jc w:val="center"/>
              <w:rPr>
                <w:color w:val="000000"/>
                <w:sz w:val="26"/>
              </w:rPr>
            </w:pPr>
            <w:r w:rsidRPr="00162A5B">
              <w:rPr>
                <w:color w:val="000000"/>
                <w:sz w:val="26"/>
              </w:rPr>
              <w:t>4</w:t>
            </w:r>
          </w:p>
        </w:tc>
        <w:tc>
          <w:tcPr>
            <w:tcW w:w="7229" w:type="dxa"/>
            <w:vAlign w:val="center"/>
          </w:tcPr>
          <w:p w:rsidR="00EB6759" w:rsidRPr="00162A5B" w:rsidRDefault="00EB6759" w:rsidP="00E32570">
            <w:pPr>
              <w:rPr>
                <w:color w:val="000000"/>
                <w:sz w:val="26"/>
              </w:rPr>
            </w:pPr>
            <w:r w:rsidRPr="00162A5B">
              <w:rPr>
                <w:color w:val="000000"/>
                <w:sz w:val="26"/>
              </w:rPr>
              <w:t xml:space="preserve">Асосий ишлаб чиқарувчи ишчилар иш ҳақидан нафақа, тиббий ва ижтимоий суғурта ва бандлилик фондларига ажратмалар  </w:t>
            </w:r>
          </w:p>
        </w:tc>
        <w:tc>
          <w:tcPr>
            <w:tcW w:w="1807" w:type="dxa"/>
            <w:vAlign w:val="center"/>
          </w:tcPr>
          <w:p w:rsidR="00EB6759" w:rsidRPr="00162A5B" w:rsidRDefault="00EB6759" w:rsidP="00E32570">
            <w:pPr>
              <w:jc w:val="center"/>
              <w:rPr>
                <w:color w:val="000000"/>
                <w:sz w:val="26"/>
              </w:rPr>
            </w:pPr>
            <w:r w:rsidRPr="00162A5B">
              <w:rPr>
                <w:color w:val="000000"/>
                <w:sz w:val="26"/>
              </w:rPr>
              <w:t>Оддий, тўғри</w:t>
            </w:r>
          </w:p>
        </w:tc>
      </w:tr>
      <w:tr w:rsidR="00EB6759" w:rsidRPr="00162A5B" w:rsidTr="00E32570">
        <w:tblPrEx>
          <w:tblCellMar>
            <w:top w:w="0" w:type="dxa"/>
            <w:bottom w:w="0" w:type="dxa"/>
          </w:tblCellMar>
        </w:tblPrEx>
        <w:trPr>
          <w:jc w:val="center"/>
        </w:trPr>
        <w:tc>
          <w:tcPr>
            <w:tcW w:w="534" w:type="dxa"/>
            <w:vAlign w:val="center"/>
          </w:tcPr>
          <w:p w:rsidR="00EB6759" w:rsidRPr="00162A5B" w:rsidRDefault="00EB6759" w:rsidP="00E32570">
            <w:pPr>
              <w:jc w:val="center"/>
              <w:rPr>
                <w:color w:val="000000"/>
                <w:sz w:val="26"/>
              </w:rPr>
            </w:pPr>
            <w:r w:rsidRPr="00162A5B">
              <w:rPr>
                <w:color w:val="000000"/>
                <w:sz w:val="26"/>
              </w:rPr>
              <w:t>5</w:t>
            </w:r>
          </w:p>
        </w:tc>
        <w:tc>
          <w:tcPr>
            <w:tcW w:w="7229" w:type="dxa"/>
            <w:vAlign w:val="center"/>
          </w:tcPr>
          <w:p w:rsidR="00EB6759" w:rsidRPr="00162A5B" w:rsidRDefault="00EB6759" w:rsidP="00E32570">
            <w:pPr>
              <w:rPr>
                <w:color w:val="000000"/>
                <w:sz w:val="26"/>
              </w:rPr>
            </w:pPr>
            <w:r w:rsidRPr="00162A5B">
              <w:rPr>
                <w:color w:val="000000"/>
                <w:sz w:val="26"/>
              </w:rPr>
              <w:t xml:space="preserve">Янги маҳсулот ишлаб чиқаришни жорий этиш харажатлари (таннархга киритилади)   </w:t>
            </w:r>
          </w:p>
        </w:tc>
        <w:tc>
          <w:tcPr>
            <w:tcW w:w="1807" w:type="dxa"/>
            <w:vAlign w:val="center"/>
          </w:tcPr>
          <w:p w:rsidR="00EB6759" w:rsidRPr="00162A5B" w:rsidRDefault="00EB6759" w:rsidP="00E32570">
            <w:pPr>
              <w:jc w:val="center"/>
              <w:rPr>
                <w:color w:val="000000"/>
                <w:sz w:val="26"/>
              </w:rPr>
            </w:pPr>
            <w:r w:rsidRPr="00162A5B">
              <w:rPr>
                <w:color w:val="000000"/>
                <w:sz w:val="26"/>
              </w:rPr>
              <w:t>Комплекс, тўғри</w:t>
            </w:r>
          </w:p>
        </w:tc>
      </w:tr>
      <w:tr w:rsidR="00EB6759" w:rsidRPr="00162A5B" w:rsidTr="00E32570">
        <w:tblPrEx>
          <w:tblCellMar>
            <w:top w:w="0" w:type="dxa"/>
            <w:bottom w:w="0" w:type="dxa"/>
          </w:tblCellMar>
        </w:tblPrEx>
        <w:trPr>
          <w:jc w:val="center"/>
        </w:trPr>
        <w:tc>
          <w:tcPr>
            <w:tcW w:w="534" w:type="dxa"/>
            <w:vAlign w:val="center"/>
          </w:tcPr>
          <w:p w:rsidR="00EB6759" w:rsidRPr="00162A5B" w:rsidRDefault="00EB6759" w:rsidP="00E32570">
            <w:pPr>
              <w:jc w:val="center"/>
              <w:rPr>
                <w:color w:val="000000"/>
                <w:sz w:val="26"/>
              </w:rPr>
            </w:pPr>
            <w:r w:rsidRPr="00162A5B">
              <w:rPr>
                <w:color w:val="000000"/>
                <w:sz w:val="26"/>
              </w:rPr>
              <w:t>6</w:t>
            </w:r>
          </w:p>
        </w:tc>
        <w:tc>
          <w:tcPr>
            <w:tcW w:w="7229" w:type="dxa"/>
            <w:vAlign w:val="center"/>
          </w:tcPr>
          <w:p w:rsidR="00EB6759" w:rsidRPr="00162A5B" w:rsidRDefault="00EB6759" w:rsidP="00E32570">
            <w:pPr>
              <w:rPr>
                <w:color w:val="000000"/>
                <w:sz w:val="26"/>
              </w:rPr>
            </w:pPr>
            <w:r w:rsidRPr="00162A5B">
              <w:rPr>
                <w:color w:val="000000"/>
                <w:sz w:val="26"/>
              </w:rPr>
              <w:t>Сотиб олинадиган ярим фабрикат ва бутлаш(комплектлаштириш) маҳсулотлари</w:t>
            </w:r>
          </w:p>
        </w:tc>
        <w:tc>
          <w:tcPr>
            <w:tcW w:w="1807" w:type="dxa"/>
            <w:vAlign w:val="center"/>
          </w:tcPr>
          <w:p w:rsidR="00EB6759" w:rsidRPr="00162A5B" w:rsidRDefault="00EB6759" w:rsidP="00E32570">
            <w:pPr>
              <w:jc w:val="center"/>
              <w:rPr>
                <w:color w:val="000000"/>
                <w:sz w:val="26"/>
              </w:rPr>
            </w:pPr>
            <w:r w:rsidRPr="00162A5B">
              <w:rPr>
                <w:color w:val="000000"/>
                <w:sz w:val="26"/>
              </w:rPr>
              <w:t>тўғри</w:t>
            </w:r>
          </w:p>
        </w:tc>
      </w:tr>
      <w:tr w:rsidR="00EB6759" w:rsidRPr="00162A5B" w:rsidTr="00E32570">
        <w:tblPrEx>
          <w:tblCellMar>
            <w:top w:w="0" w:type="dxa"/>
            <w:bottom w:w="0" w:type="dxa"/>
          </w:tblCellMar>
        </w:tblPrEx>
        <w:trPr>
          <w:jc w:val="center"/>
        </w:trPr>
        <w:tc>
          <w:tcPr>
            <w:tcW w:w="534" w:type="dxa"/>
            <w:vAlign w:val="center"/>
          </w:tcPr>
          <w:p w:rsidR="00EB6759" w:rsidRPr="00162A5B" w:rsidRDefault="00EB6759" w:rsidP="00E32570">
            <w:pPr>
              <w:jc w:val="center"/>
              <w:rPr>
                <w:color w:val="000000"/>
                <w:sz w:val="26"/>
              </w:rPr>
            </w:pPr>
            <w:r w:rsidRPr="00162A5B">
              <w:rPr>
                <w:color w:val="000000"/>
                <w:sz w:val="26"/>
              </w:rPr>
              <w:t>7</w:t>
            </w:r>
          </w:p>
        </w:tc>
        <w:tc>
          <w:tcPr>
            <w:tcW w:w="7229" w:type="dxa"/>
            <w:vAlign w:val="center"/>
          </w:tcPr>
          <w:p w:rsidR="00EB6759" w:rsidRPr="00162A5B" w:rsidRDefault="00EB6759" w:rsidP="00E32570">
            <w:pPr>
              <w:rPr>
                <w:color w:val="000000"/>
                <w:sz w:val="26"/>
              </w:rPr>
            </w:pPr>
            <w:r w:rsidRPr="00162A5B">
              <w:rPr>
                <w:color w:val="000000"/>
                <w:sz w:val="26"/>
              </w:rPr>
              <w:t>Бракдан йўқотишлар</w:t>
            </w:r>
          </w:p>
        </w:tc>
        <w:tc>
          <w:tcPr>
            <w:tcW w:w="1807" w:type="dxa"/>
            <w:vAlign w:val="center"/>
          </w:tcPr>
          <w:p w:rsidR="00EB6759" w:rsidRPr="00162A5B" w:rsidRDefault="00EB6759" w:rsidP="00E32570">
            <w:pPr>
              <w:jc w:val="center"/>
              <w:rPr>
                <w:color w:val="000000"/>
                <w:sz w:val="26"/>
              </w:rPr>
            </w:pPr>
            <w:r w:rsidRPr="00162A5B">
              <w:rPr>
                <w:color w:val="000000"/>
                <w:sz w:val="26"/>
              </w:rPr>
              <w:t>Комплекс, тўғри</w:t>
            </w:r>
          </w:p>
        </w:tc>
      </w:tr>
      <w:tr w:rsidR="00EB6759" w:rsidRPr="00162A5B" w:rsidTr="00E32570">
        <w:tblPrEx>
          <w:tblCellMar>
            <w:top w:w="0" w:type="dxa"/>
            <w:bottom w:w="0" w:type="dxa"/>
          </w:tblCellMar>
        </w:tblPrEx>
        <w:trPr>
          <w:jc w:val="center"/>
        </w:trPr>
        <w:tc>
          <w:tcPr>
            <w:tcW w:w="534" w:type="dxa"/>
            <w:vAlign w:val="center"/>
          </w:tcPr>
          <w:p w:rsidR="00EB6759" w:rsidRPr="00162A5B" w:rsidRDefault="00EB6759" w:rsidP="00E32570">
            <w:pPr>
              <w:jc w:val="center"/>
              <w:rPr>
                <w:color w:val="000000"/>
                <w:sz w:val="26"/>
              </w:rPr>
            </w:pPr>
            <w:r w:rsidRPr="00162A5B">
              <w:rPr>
                <w:color w:val="000000"/>
                <w:sz w:val="26"/>
              </w:rPr>
              <w:t>8</w:t>
            </w:r>
          </w:p>
        </w:tc>
        <w:tc>
          <w:tcPr>
            <w:tcW w:w="7229" w:type="dxa"/>
            <w:vAlign w:val="center"/>
          </w:tcPr>
          <w:p w:rsidR="00EB6759" w:rsidRPr="00162A5B" w:rsidRDefault="00EB6759" w:rsidP="00E32570">
            <w:pPr>
              <w:rPr>
                <w:color w:val="000000"/>
                <w:sz w:val="26"/>
              </w:rPr>
            </w:pPr>
            <w:r w:rsidRPr="00162A5B">
              <w:rPr>
                <w:color w:val="000000"/>
                <w:sz w:val="26"/>
              </w:rPr>
              <w:t>Жами ишлаб чиқариш таннархи (1+2+3+4+5+6+7)</w:t>
            </w:r>
          </w:p>
        </w:tc>
        <w:tc>
          <w:tcPr>
            <w:tcW w:w="1807" w:type="dxa"/>
            <w:vAlign w:val="center"/>
          </w:tcPr>
          <w:p w:rsidR="00EB6759" w:rsidRPr="00162A5B" w:rsidRDefault="00EB6759" w:rsidP="00E32570">
            <w:pPr>
              <w:jc w:val="center"/>
              <w:rPr>
                <w:color w:val="000000"/>
                <w:sz w:val="26"/>
              </w:rPr>
            </w:pPr>
          </w:p>
        </w:tc>
      </w:tr>
      <w:tr w:rsidR="00EB6759" w:rsidRPr="00162A5B" w:rsidTr="00E32570">
        <w:tblPrEx>
          <w:tblCellMar>
            <w:top w:w="0" w:type="dxa"/>
            <w:bottom w:w="0" w:type="dxa"/>
          </w:tblCellMar>
        </w:tblPrEx>
        <w:trPr>
          <w:jc w:val="center"/>
        </w:trPr>
        <w:tc>
          <w:tcPr>
            <w:tcW w:w="534" w:type="dxa"/>
            <w:vAlign w:val="center"/>
          </w:tcPr>
          <w:p w:rsidR="00EB6759" w:rsidRPr="00162A5B" w:rsidRDefault="00EB6759" w:rsidP="00E32570">
            <w:pPr>
              <w:jc w:val="center"/>
              <w:rPr>
                <w:color w:val="000000"/>
                <w:sz w:val="26"/>
              </w:rPr>
            </w:pPr>
            <w:r w:rsidRPr="00162A5B">
              <w:rPr>
                <w:color w:val="000000"/>
                <w:sz w:val="26"/>
              </w:rPr>
              <w:t>9</w:t>
            </w:r>
          </w:p>
        </w:tc>
        <w:tc>
          <w:tcPr>
            <w:tcW w:w="7229" w:type="dxa"/>
            <w:vAlign w:val="center"/>
          </w:tcPr>
          <w:p w:rsidR="00EB6759" w:rsidRPr="00162A5B" w:rsidRDefault="00EB6759" w:rsidP="00E32570">
            <w:pPr>
              <w:rPr>
                <w:color w:val="000000"/>
                <w:sz w:val="26"/>
              </w:rPr>
            </w:pPr>
            <w:r w:rsidRPr="00162A5B">
              <w:rPr>
                <w:color w:val="000000"/>
                <w:sz w:val="26"/>
              </w:rPr>
              <w:t xml:space="preserve">Ускуналардан фойдаланиш ва сақлаш харажатлари </w:t>
            </w:r>
          </w:p>
        </w:tc>
        <w:tc>
          <w:tcPr>
            <w:tcW w:w="1807" w:type="dxa"/>
            <w:vAlign w:val="center"/>
          </w:tcPr>
          <w:p w:rsidR="00EB6759" w:rsidRPr="00162A5B" w:rsidRDefault="00EB6759" w:rsidP="00E32570">
            <w:pPr>
              <w:jc w:val="center"/>
              <w:rPr>
                <w:color w:val="000000"/>
                <w:sz w:val="26"/>
              </w:rPr>
            </w:pPr>
            <w:r w:rsidRPr="00162A5B">
              <w:rPr>
                <w:color w:val="000000"/>
                <w:sz w:val="26"/>
              </w:rPr>
              <w:t>Комплекс, эгри</w:t>
            </w:r>
          </w:p>
        </w:tc>
      </w:tr>
      <w:tr w:rsidR="00EB6759" w:rsidRPr="00162A5B" w:rsidTr="00E32570">
        <w:tblPrEx>
          <w:tblCellMar>
            <w:top w:w="0" w:type="dxa"/>
            <w:bottom w:w="0" w:type="dxa"/>
          </w:tblCellMar>
        </w:tblPrEx>
        <w:trPr>
          <w:jc w:val="center"/>
        </w:trPr>
        <w:tc>
          <w:tcPr>
            <w:tcW w:w="534" w:type="dxa"/>
            <w:vAlign w:val="center"/>
          </w:tcPr>
          <w:p w:rsidR="00EB6759" w:rsidRPr="00162A5B" w:rsidRDefault="00EB6759" w:rsidP="00E32570">
            <w:pPr>
              <w:jc w:val="center"/>
              <w:rPr>
                <w:color w:val="000000"/>
                <w:sz w:val="26"/>
              </w:rPr>
            </w:pPr>
            <w:r w:rsidRPr="00162A5B">
              <w:rPr>
                <w:color w:val="000000"/>
                <w:sz w:val="26"/>
              </w:rPr>
              <w:t>10</w:t>
            </w:r>
          </w:p>
        </w:tc>
        <w:tc>
          <w:tcPr>
            <w:tcW w:w="7229" w:type="dxa"/>
            <w:vAlign w:val="center"/>
          </w:tcPr>
          <w:p w:rsidR="00EB6759" w:rsidRPr="00162A5B" w:rsidRDefault="00EB6759" w:rsidP="00E32570">
            <w:pPr>
              <w:rPr>
                <w:color w:val="000000"/>
                <w:sz w:val="26"/>
              </w:rPr>
            </w:pPr>
            <w:r w:rsidRPr="00162A5B">
              <w:rPr>
                <w:color w:val="000000"/>
                <w:sz w:val="26"/>
              </w:rPr>
              <w:t xml:space="preserve">Бўлим харажатлари </w:t>
            </w:r>
          </w:p>
        </w:tc>
        <w:tc>
          <w:tcPr>
            <w:tcW w:w="1807" w:type="dxa"/>
            <w:vAlign w:val="center"/>
          </w:tcPr>
          <w:p w:rsidR="00EB6759" w:rsidRPr="00162A5B" w:rsidRDefault="00EB6759" w:rsidP="00E32570">
            <w:pPr>
              <w:jc w:val="center"/>
              <w:rPr>
                <w:color w:val="000000"/>
                <w:sz w:val="26"/>
              </w:rPr>
            </w:pPr>
            <w:r w:rsidRPr="00162A5B">
              <w:rPr>
                <w:color w:val="000000"/>
                <w:sz w:val="26"/>
              </w:rPr>
              <w:t>Комплекс, эгри</w:t>
            </w:r>
          </w:p>
        </w:tc>
      </w:tr>
      <w:tr w:rsidR="00EB6759" w:rsidRPr="00162A5B" w:rsidTr="00E32570">
        <w:tblPrEx>
          <w:tblCellMar>
            <w:top w:w="0" w:type="dxa"/>
            <w:bottom w:w="0" w:type="dxa"/>
          </w:tblCellMar>
        </w:tblPrEx>
        <w:trPr>
          <w:jc w:val="center"/>
        </w:trPr>
        <w:tc>
          <w:tcPr>
            <w:tcW w:w="534" w:type="dxa"/>
            <w:vAlign w:val="center"/>
          </w:tcPr>
          <w:p w:rsidR="00EB6759" w:rsidRPr="00162A5B" w:rsidRDefault="00EB6759" w:rsidP="00E32570">
            <w:pPr>
              <w:jc w:val="center"/>
              <w:rPr>
                <w:color w:val="000000"/>
                <w:sz w:val="26"/>
              </w:rPr>
            </w:pPr>
            <w:r w:rsidRPr="00162A5B">
              <w:rPr>
                <w:color w:val="000000"/>
                <w:sz w:val="26"/>
              </w:rPr>
              <w:t>11</w:t>
            </w:r>
          </w:p>
        </w:tc>
        <w:tc>
          <w:tcPr>
            <w:tcW w:w="7229" w:type="dxa"/>
            <w:vAlign w:val="center"/>
          </w:tcPr>
          <w:p w:rsidR="00EB6759" w:rsidRPr="00162A5B" w:rsidRDefault="00EB6759" w:rsidP="00E32570">
            <w:pPr>
              <w:rPr>
                <w:color w:val="000000"/>
                <w:sz w:val="26"/>
              </w:rPr>
            </w:pPr>
            <w:r w:rsidRPr="00162A5B">
              <w:rPr>
                <w:color w:val="000000"/>
                <w:sz w:val="26"/>
              </w:rPr>
              <w:t>Бўлим таннархи (8+9+10)</w:t>
            </w:r>
          </w:p>
        </w:tc>
        <w:tc>
          <w:tcPr>
            <w:tcW w:w="1807" w:type="dxa"/>
            <w:vAlign w:val="center"/>
          </w:tcPr>
          <w:p w:rsidR="00EB6759" w:rsidRPr="00162A5B" w:rsidRDefault="00EB6759" w:rsidP="00E32570">
            <w:pPr>
              <w:jc w:val="center"/>
              <w:rPr>
                <w:color w:val="000000"/>
                <w:sz w:val="26"/>
              </w:rPr>
            </w:pPr>
          </w:p>
        </w:tc>
      </w:tr>
      <w:tr w:rsidR="00EB6759" w:rsidRPr="00162A5B" w:rsidTr="00E32570">
        <w:tblPrEx>
          <w:tblCellMar>
            <w:top w:w="0" w:type="dxa"/>
            <w:bottom w:w="0" w:type="dxa"/>
          </w:tblCellMar>
        </w:tblPrEx>
        <w:trPr>
          <w:jc w:val="center"/>
        </w:trPr>
        <w:tc>
          <w:tcPr>
            <w:tcW w:w="534" w:type="dxa"/>
            <w:vAlign w:val="center"/>
          </w:tcPr>
          <w:p w:rsidR="00EB6759" w:rsidRPr="00162A5B" w:rsidRDefault="00EB6759" w:rsidP="00E32570">
            <w:pPr>
              <w:jc w:val="center"/>
              <w:rPr>
                <w:color w:val="000000"/>
                <w:sz w:val="26"/>
              </w:rPr>
            </w:pPr>
            <w:r w:rsidRPr="00162A5B">
              <w:rPr>
                <w:color w:val="000000"/>
                <w:sz w:val="26"/>
              </w:rPr>
              <w:t>12</w:t>
            </w:r>
          </w:p>
        </w:tc>
        <w:tc>
          <w:tcPr>
            <w:tcW w:w="7229" w:type="dxa"/>
            <w:vAlign w:val="center"/>
          </w:tcPr>
          <w:p w:rsidR="00EB6759" w:rsidRPr="00162A5B" w:rsidRDefault="00EB6759" w:rsidP="00E32570">
            <w:pPr>
              <w:rPr>
                <w:color w:val="000000"/>
                <w:sz w:val="26"/>
              </w:rPr>
            </w:pPr>
            <w:r w:rsidRPr="00162A5B">
              <w:rPr>
                <w:color w:val="000000"/>
                <w:sz w:val="26"/>
              </w:rPr>
              <w:t xml:space="preserve">Корхона харажатлари </w:t>
            </w:r>
          </w:p>
        </w:tc>
        <w:tc>
          <w:tcPr>
            <w:tcW w:w="1807" w:type="dxa"/>
            <w:vAlign w:val="center"/>
          </w:tcPr>
          <w:p w:rsidR="00EB6759" w:rsidRPr="00162A5B" w:rsidRDefault="00EB6759" w:rsidP="00E32570">
            <w:pPr>
              <w:jc w:val="center"/>
              <w:rPr>
                <w:color w:val="000000"/>
                <w:sz w:val="26"/>
              </w:rPr>
            </w:pPr>
            <w:r w:rsidRPr="00162A5B">
              <w:rPr>
                <w:color w:val="000000"/>
                <w:sz w:val="26"/>
              </w:rPr>
              <w:t>Комплекс, эгри</w:t>
            </w:r>
          </w:p>
        </w:tc>
      </w:tr>
      <w:tr w:rsidR="00EB6759" w:rsidRPr="00162A5B" w:rsidTr="00E32570">
        <w:tblPrEx>
          <w:tblCellMar>
            <w:top w:w="0" w:type="dxa"/>
            <w:bottom w:w="0" w:type="dxa"/>
          </w:tblCellMar>
        </w:tblPrEx>
        <w:trPr>
          <w:jc w:val="center"/>
        </w:trPr>
        <w:tc>
          <w:tcPr>
            <w:tcW w:w="534" w:type="dxa"/>
            <w:vAlign w:val="center"/>
          </w:tcPr>
          <w:p w:rsidR="00EB6759" w:rsidRPr="00162A5B" w:rsidRDefault="00EB6759" w:rsidP="00E32570">
            <w:pPr>
              <w:jc w:val="center"/>
              <w:rPr>
                <w:color w:val="000000"/>
                <w:sz w:val="26"/>
              </w:rPr>
            </w:pPr>
            <w:r w:rsidRPr="00162A5B">
              <w:rPr>
                <w:color w:val="000000"/>
                <w:sz w:val="26"/>
              </w:rPr>
              <w:t>13</w:t>
            </w:r>
          </w:p>
        </w:tc>
        <w:tc>
          <w:tcPr>
            <w:tcW w:w="7229" w:type="dxa"/>
            <w:vAlign w:val="center"/>
          </w:tcPr>
          <w:p w:rsidR="00EB6759" w:rsidRPr="00162A5B" w:rsidRDefault="00EB6759" w:rsidP="00E32570">
            <w:pPr>
              <w:rPr>
                <w:color w:val="000000"/>
                <w:sz w:val="26"/>
              </w:rPr>
            </w:pPr>
            <w:r w:rsidRPr="00162A5B">
              <w:rPr>
                <w:color w:val="000000"/>
                <w:sz w:val="26"/>
              </w:rPr>
              <w:t>Кохона таннархи (11+12)</w:t>
            </w:r>
          </w:p>
        </w:tc>
        <w:tc>
          <w:tcPr>
            <w:tcW w:w="1807" w:type="dxa"/>
            <w:vAlign w:val="center"/>
          </w:tcPr>
          <w:p w:rsidR="00EB6759" w:rsidRPr="00162A5B" w:rsidRDefault="00EB6759" w:rsidP="00E32570">
            <w:pPr>
              <w:jc w:val="center"/>
              <w:rPr>
                <w:color w:val="000000"/>
                <w:sz w:val="26"/>
              </w:rPr>
            </w:pPr>
          </w:p>
        </w:tc>
      </w:tr>
      <w:tr w:rsidR="00EB6759" w:rsidRPr="00162A5B" w:rsidTr="00E32570">
        <w:tblPrEx>
          <w:tblCellMar>
            <w:top w:w="0" w:type="dxa"/>
            <w:bottom w:w="0" w:type="dxa"/>
          </w:tblCellMar>
        </w:tblPrEx>
        <w:trPr>
          <w:jc w:val="center"/>
        </w:trPr>
        <w:tc>
          <w:tcPr>
            <w:tcW w:w="534" w:type="dxa"/>
            <w:vAlign w:val="center"/>
          </w:tcPr>
          <w:p w:rsidR="00EB6759" w:rsidRPr="00162A5B" w:rsidRDefault="00EB6759" w:rsidP="00E32570">
            <w:pPr>
              <w:jc w:val="center"/>
              <w:rPr>
                <w:color w:val="000000"/>
                <w:sz w:val="26"/>
              </w:rPr>
            </w:pPr>
            <w:r w:rsidRPr="00162A5B">
              <w:rPr>
                <w:color w:val="000000"/>
                <w:sz w:val="26"/>
              </w:rPr>
              <w:t>14</w:t>
            </w:r>
          </w:p>
        </w:tc>
        <w:tc>
          <w:tcPr>
            <w:tcW w:w="7229" w:type="dxa"/>
            <w:vAlign w:val="center"/>
          </w:tcPr>
          <w:p w:rsidR="00EB6759" w:rsidRPr="00162A5B" w:rsidRDefault="00EB6759" w:rsidP="00E32570">
            <w:pPr>
              <w:rPr>
                <w:color w:val="000000"/>
                <w:sz w:val="26"/>
              </w:rPr>
            </w:pPr>
            <w:r w:rsidRPr="00162A5B">
              <w:rPr>
                <w:color w:val="000000"/>
                <w:sz w:val="26"/>
              </w:rPr>
              <w:t xml:space="preserve">Маҳсулот амалга оширилиши билан боғлиқ харажатлар  </w:t>
            </w:r>
          </w:p>
        </w:tc>
        <w:tc>
          <w:tcPr>
            <w:tcW w:w="1807" w:type="dxa"/>
            <w:vAlign w:val="center"/>
          </w:tcPr>
          <w:p w:rsidR="00EB6759" w:rsidRPr="00162A5B" w:rsidRDefault="00EB6759" w:rsidP="00E32570">
            <w:pPr>
              <w:jc w:val="center"/>
              <w:rPr>
                <w:color w:val="000000"/>
                <w:sz w:val="26"/>
              </w:rPr>
            </w:pPr>
            <w:r w:rsidRPr="00162A5B">
              <w:rPr>
                <w:color w:val="000000"/>
                <w:sz w:val="26"/>
              </w:rPr>
              <w:t>Комплекс, эгри</w:t>
            </w:r>
          </w:p>
        </w:tc>
      </w:tr>
      <w:tr w:rsidR="00EB6759" w:rsidRPr="00162A5B" w:rsidTr="00E32570">
        <w:tblPrEx>
          <w:tblCellMar>
            <w:top w:w="0" w:type="dxa"/>
            <w:bottom w:w="0" w:type="dxa"/>
          </w:tblCellMar>
        </w:tblPrEx>
        <w:trPr>
          <w:jc w:val="center"/>
        </w:trPr>
        <w:tc>
          <w:tcPr>
            <w:tcW w:w="534" w:type="dxa"/>
            <w:vAlign w:val="center"/>
          </w:tcPr>
          <w:p w:rsidR="00EB6759" w:rsidRPr="00162A5B" w:rsidRDefault="00EB6759" w:rsidP="00E32570">
            <w:pPr>
              <w:jc w:val="center"/>
              <w:rPr>
                <w:color w:val="000000"/>
                <w:sz w:val="26"/>
              </w:rPr>
            </w:pPr>
            <w:r w:rsidRPr="00162A5B">
              <w:rPr>
                <w:color w:val="000000"/>
                <w:sz w:val="26"/>
              </w:rPr>
              <w:t>15</w:t>
            </w:r>
          </w:p>
        </w:tc>
        <w:tc>
          <w:tcPr>
            <w:tcW w:w="7229" w:type="dxa"/>
            <w:vAlign w:val="center"/>
          </w:tcPr>
          <w:p w:rsidR="00EB6759" w:rsidRPr="00162A5B" w:rsidRDefault="00EB6759" w:rsidP="00E32570">
            <w:pPr>
              <w:rPr>
                <w:color w:val="000000"/>
                <w:sz w:val="26"/>
              </w:rPr>
            </w:pPr>
            <w:r w:rsidRPr="00162A5B">
              <w:rPr>
                <w:color w:val="000000"/>
                <w:sz w:val="26"/>
              </w:rPr>
              <w:t>Товар маҳсулотининг тўла таннархи (13+14)</w:t>
            </w:r>
          </w:p>
        </w:tc>
        <w:tc>
          <w:tcPr>
            <w:tcW w:w="1807" w:type="dxa"/>
            <w:vAlign w:val="center"/>
          </w:tcPr>
          <w:p w:rsidR="00EB6759" w:rsidRPr="00162A5B" w:rsidRDefault="00EB6759" w:rsidP="00E32570">
            <w:pPr>
              <w:jc w:val="center"/>
              <w:rPr>
                <w:color w:val="000000"/>
                <w:sz w:val="26"/>
              </w:rPr>
            </w:pPr>
          </w:p>
        </w:tc>
      </w:tr>
    </w:tbl>
    <w:p w:rsidR="00EB6759" w:rsidRPr="00162A5B" w:rsidRDefault="00EB6759" w:rsidP="00EB6759">
      <w:pPr>
        <w:ind w:left="66" w:firstLine="785"/>
        <w:jc w:val="center"/>
        <w:rPr>
          <w:color w:val="000000"/>
          <w:sz w:val="28"/>
        </w:rPr>
      </w:pPr>
    </w:p>
    <w:p w:rsidR="00EB6759" w:rsidRPr="00162A5B" w:rsidRDefault="00EB6759" w:rsidP="00EB6759">
      <w:pPr>
        <w:jc w:val="center"/>
        <w:rPr>
          <w:b/>
          <w:color w:val="000000"/>
          <w:sz w:val="28"/>
        </w:rPr>
      </w:pPr>
      <w:r w:rsidRPr="00162A5B">
        <w:rPr>
          <w:b/>
          <w:color w:val="000000"/>
          <w:sz w:val="28"/>
        </w:rPr>
        <w:t>8.3. Маҳсулот таннархи динамикаси</w:t>
      </w:r>
    </w:p>
    <w:p w:rsidR="00EB6759" w:rsidRPr="00162A5B" w:rsidRDefault="00EB6759" w:rsidP="00EB6759">
      <w:pPr>
        <w:pStyle w:val="31"/>
        <w:rPr>
          <w:rFonts w:ascii="Times New Roman" w:hAnsi="Times New Roman"/>
        </w:rPr>
      </w:pPr>
      <w:r w:rsidRPr="00162A5B">
        <w:rPr>
          <w:rFonts w:ascii="Times New Roman" w:hAnsi="Times New Roman"/>
        </w:rPr>
        <w:lastRenderedPageBreak/>
        <w:t>Маҳсулот таннархи юқорида айтилганидек, фойда олиш мақсадида иложи борича пасайиш йўналишига эга бўлиши лозим. Маҳсулот таннархи динамикаси қай даражада ўзгараётганини турли хил объектлар бўйича қиёслаш мақсадида индекслар усулидан фойдаланилади.</w:t>
      </w:r>
    </w:p>
    <w:p w:rsidR="00EB6759" w:rsidRPr="00162A5B" w:rsidRDefault="00EB6759" w:rsidP="00EB6759">
      <w:pPr>
        <w:ind w:firstLine="851"/>
        <w:jc w:val="both"/>
        <w:rPr>
          <w:color w:val="000000"/>
          <w:sz w:val="28"/>
        </w:rPr>
      </w:pPr>
      <w:r w:rsidRPr="00162A5B">
        <w:rPr>
          <w:color w:val="000000"/>
          <w:sz w:val="28"/>
        </w:rPr>
        <w:t>Айрим турдаги маҳсулотлар таннархи ўзгаришини аниқлаш учун индивудиал (</w:t>
      </w:r>
      <w:r w:rsidRPr="00162A5B">
        <w:rPr>
          <w:color w:val="000000"/>
          <w:sz w:val="28"/>
          <w:lang w:val="en-US"/>
        </w:rPr>
        <w:t>i</w:t>
      </w:r>
      <w:r w:rsidRPr="00162A5B">
        <w:rPr>
          <w:color w:val="000000"/>
          <w:sz w:val="28"/>
          <w:vertAlign w:val="subscript"/>
          <w:lang w:val="en-US"/>
        </w:rPr>
        <w:t>z</w:t>
      </w:r>
      <w:r w:rsidRPr="00162A5B">
        <w:rPr>
          <w:color w:val="000000"/>
          <w:sz w:val="28"/>
        </w:rPr>
        <w:t>) таннарх индексидан фойдаланилади:</w:t>
      </w:r>
    </w:p>
    <w:p w:rsidR="00EB6759" w:rsidRPr="00162A5B" w:rsidRDefault="00EB6759" w:rsidP="00EB6759">
      <w:pPr>
        <w:ind w:firstLine="851"/>
        <w:jc w:val="both"/>
        <w:rPr>
          <w:color w:val="000000"/>
          <w:sz w:val="28"/>
        </w:rPr>
      </w:pPr>
      <w:r w:rsidRPr="00162A5B">
        <w:rPr>
          <w:color w:val="000000"/>
          <w:position w:val="-30"/>
          <w:sz w:val="28"/>
        </w:rPr>
        <w:object w:dxaOrig="82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35.25pt" o:ole="" fillcolor="window">
            <v:imagedata r:id="rId5" o:title=""/>
          </v:shape>
          <o:OLEObject Type="Embed" ProgID="Equation.3" ShapeID="_x0000_i1025" DrawAspect="Content" ObjectID="_1365411431" r:id="rId6"/>
        </w:object>
      </w:r>
      <w:r w:rsidRPr="00162A5B">
        <w:rPr>
          <w:color w:val="000000"/>
          <w:sz w:val="28"/>
        </w:rPr>
        <w:t xml:space="preserve">  сурати билан махражининг фарқи эса, маҳсулот бирлиги таннархи ўзгариши мутлақ миқдорларда ҳақиқий тафовутни (Э)ни кўрсатиб беради: Э</w:t>
      </w:r>
      <w:r w:rsidRPr="00162A5B">
        <w:rPr>
          <w:color w:val="000000"/>
          <w:sz w:val="28"/>
          <w:vertAlign w:val="subscript"/>
        </w:rPr>
        <w:t>х</w:t>
      </w:r>
      <w:r w:rsidRPr="00162A5B">
        <w:rPr>
          <w:color w:val="000000"/>
          <w:sz w:val="28"/>
        </w:rPr>
        <w:t>қ</w:t>
      </w:r>
      <w:r w:rsidRPr="00162A5B">
        <w:rPr>
          <w:color w:val="000000"/>
          <w:sz w:val="28"/>
          <w:lang w:val="en-US"/>
        </w:rPr>
        <w:t>Z</w:t>
      </w:r>
      <w:r w:rsidRPr="00162A5B">
        <w:rPr>
          <w:color w:val="000000"/>
          <w:sz w:val="28"/>
          <w:vertAlign w:val="subscript"/>
        </w:rPr>
        <w:t>1</w:t>
      </w:r>
      <w:r w:rsidRPr="00162A5B">
        <w:rPr>
          <w:color w:val="000000"/>
          <w:sz w:val="28"/>
        </w:rPr>
        <w:t>-</w:t>
      </w:r>
      <w:r w:rsidRPr="00162A5B">
        <w:rPr>
          <w:color w:val="000000"/>
          <w:sz w:val="28"/>
          <w:lang w:val="en-US"/>
        </w:rPr>
        <w:t>Z</w:t>
      </w:r>
      <w:r w:rsidRPr="00162A5B">
        <w:rPr>
          <w:color w:val="000000"/>
          <w:sz w:val="28"/>
          <w:vertAlign w:val="subscript"/>
        </w:rPr>
        <w:t>0</w:t>
      </w:r>
      <w:r w:rsidRPr="00162A5B">
        <w:rPr>
          <w:color w:val="000000"/>
          <w:sz w:val="28"/>
        </w:rPr>
        <w:t xml:space="preserve"> </w:t>
      </w:r>
    </w:p>
    <w:p w:rsidR="00EB6759" w:rsidRPr="00162A5B" w:rsidRDefault="00EB6759" w:rsidP="00EB6759">
      <w:pPr>
        <w:ind w:left="66" w:firstLine="785"/>
        <w:jc w:val="both"/>
        <w:rPr>
          <w:color w:val="000000"/>
          <w:sz w:val="28"/>
        </w:rPr>
      </w:pPr>
      <w:r w:rsidRPr="00162A5B">
        <w:rPr>
          <w:color w:val="000000"/>
          <w:sz w:val="28"/>
        </w:rPr>
        <w:t xml:space="preserve">Буни қуйидаги мисолда кўриб чиқамиз.  </w:t>
      </w:r>
    </w:p>
    <w:p w:rsidR="00EB6759" w:rsidRPr="00162A5B" w:rsidRDefault="00EB6759" w:rsidP="00EB6759">
      <w:pPr>
        <w:ind w:left="66" w:firstLine="785"/>
        <w:jc w:val="right"/>
        <w:rPr>
          <w:b/>
          <w:color w:val="000000"/>
          <w:sz w:val="28"/>
        </w:rPr>
      </w:pPr>
      <w:r w:rsidRPr="00162A5B">
        <w:rPr>
          <w:b/>
          <w:color w:val="000000"/>
          <w:sz w:val="28"/>
        </w:rPr>
        <w:t xml:space="preserve">         15-жадвал</w:t>
      </w:r>
    </w:p>
    <w:p w:rsidR="00EB6759" w:rsidRPr="00162A5B" w:rsidRDefault="00EB6759" w:rsidP="00EB6759">
      <w:pPr>
        <w:ind w:left="66" w:firstLine="785"/>
        <w:jc w:val="center"/>
        <w:rPr>
          <w:b/>
          <w:color w:val="000000"/>
          <w:sz w:val="28"/>
        </w:rPr>
      </w:pPr>
      <w:r w:rsidRPr="00162A5B">
        <w:rPr>
          <w:b/>
          <w:color w:val="000000"/>
          <w:sz w:val="28"/>
        </w:rPr>
        <w:t>Маҳсулот ишлаб чиқариш харажатлари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14"/>
        <w:gridCol w:w="1914"/>
        <w:gridCol w:w="1914"/>
        <w:gridCol w:w="1914"/>
        <w:gridCol w:w="1914"/>
      </w:tblGrid>
      <w:tr w:rsidR="00EB6759" w:rsidRPr="00162A5B" w:rsidTr="00E32570">
        <w:tblPrEx>
          <w:tblCellMar>
            <w:top w:w="0" w:type="dxa"/>
            <w:bottom w:w="0" w:type="dxa"/>
          </w:tblCellMar>
        </w:tblPrEx>
        <w:trPr>
          <w:cantSplit/>
          <w:jc w:val="center"/>
        </w:trPr>
        <w:tc>
          <w:tcPr>
            <w:tcW w:w="1914" w:type="dxa"/>
            <w:vAlign w:val="center"/>
          </w:tcPr>
          <w:p w:rsidR="00EB6759" w:rsidRPr="00162A5B" w:rsidRDefault="00EB6759" w:rsidP="00E32570">
            <w:pPr>
              <w:jc w:val="center"/>
              <w:rPr>
                <w:color w:val="000000"/>
                <w:sz w:val="28"/>
              </w:rPr>
            </w:pPr>
            <w:r w:rsidRPr="00162A5B">
              <w:rPr>
                <w:color w:val="000000"/>
                <w:sz w:val="28"/>
              </w:rPr>
              <w:t>Апрель</w:t>
            </w:r>
          </w:p>
        </w:tc>
        <w:tc>
          <w:tcPr>
            <w:tcW w:w="3828" w:type="dxa"/>
            <w:gridSpan w:val="2"/>
            <w:vAlign w:val="center"/>
          </w:tcPr>
          <w:p w:rsidR="00EB6759" w:rsidRPr="00162A5B" w:rsidRDefault="00EB6759" w:rsidP="00E32570">
            <w:pPr>
              <w:jc w:val="center"/>
              <w:rPr>
                <w:color w:val="000000"/>
                <w:sz w:val="28"/>
              </w:rPr>
            </w:pPr>
            <w:r w:rsidRPr="00162A5B">
              <w:rPr>
                <w:color w:val="000000"/>
                <w:sz w:val="28"/>
              </w:rPr>
              <w:t xml:space="preserve">Май ойига режа бўйича </w:t>
            </w:r>
          </w:p>
        </w:tc>
        <w:tc>
          <w:tcPr>
            <w:tcW w:w="3828" w:type="dxa"/>
            <w:gridSpan w:val="2"/>
            <w:vAlign w:val="center"/>
          </w:tcPr>
          <w:p w:rsidR="00EB6759" w:rsidRPr="00162A5B" w:rsidRDefault="00EB6759" w:rsidP="00E32570">
            <w:pPr>
              <w:jc w:val="center"/>
              <w:rPr>
                <w:color w:val="000000"/>
                <w:sz w:val="28"/>
              </w:rPr>
            </w:pPr>
            <w:r w:rsidRPr="00162A5B">
              <w:rPr>
                <w:color w:val="000000"/>
                <w:sz w:val="28"/>
              </w:rPr>
              <w:t>Ҳақиқатдан май ойида</w:t>
            </w:r>
          </w:p>
        </w:tc>
      </w:tr>
      <w:tr w:rsidR="00EB6759" w:rsidRPr="00162A5B" w:rsidTr="00E32570">
        <w:tblPrEx>
          <w:tblCellMar>
            <w:top w:w="0" w:type="dxa"/>
            <w:bottom w:w="0" w:type="dxa"/>
          </w:tblCellMar>
        </w:tblPrEx>
        <w:trPr>
          <w:jc w:val="center"/>
        </w:trPr>
        <w:tc>
          <w:tcPr>
            <w:tcW w:w="1914" w:type="dxa"/>
            <w:vAlign w:val="center"/>
          </w:tcPr>
          <w:p w:rsidR="00EB6759" w:rsidRPr="00162A5B" w:rsidRDefault="00EB6759" w:rsidP="00E32570">
            <w:pPr>
              <w:jc w:val="center"/>
              <w:rPr>
                <w:color w:val="000000"/>
                <w:sz w:val="28"/>
              </w:rPr>
            </w:pPr>
            <w:r w:rsidRPr="00162A5B">
              <w:rPr>
                <w:color w:val="000000"/>
                <w:sz w:val="28"/>
              </w:rPr>
              <w:t>Маҳсулот таннархи даражаси (сўм)</w:t>
            </w:r>
          </w:p>
        </w:tc>
        <w:tc>
          <w:tcPr>
            <w:tcW w:w="1914" w:type="dxa"/>
            <w:vAlign w:val="center"/>
          </w:tcPr>
          <w:p w:rsidR="00EB6759" w:rsidRPr="00162A5B" w:rsidRDefault="00EB6759" w:rsidP="00E32570">
            <w:pPr>
              <w:jc w:val="center"/>
              <w:rPr>
                <w:color w:val="000000"/>
                <w:sz w:val="28"/>
              </w:rPr>
            </w:pPr>
            <w:r w:rsidRPr="00162A5B">
              <w:rPr>
                <w:color w:val="000000"/>
                <w:sz w:val="28"/>
              </w:rPr>
              <w:t>Ишлаб чиқариш (дона)</w:t>
            </w:r>
          </w:p>
        </w:tc>
        <w:tc>
          <w:tcPr>
            <w:tcW w:w="1914" w:type="dxa"/>
            <w:vAlign w:val="center"/>
          </w:tcPr>
          <w:p w:rsidR="00EB6759" w:rsidRPr="00162A5B" w:rsidRDefault="00EB6759" w:rsidP="00E32570">
            <w:pPr>
              <w:jc w:val="center"/>
              <w:rPr>
                <w:color w:val="000000"/>
                <w:sz w:val="28"/>
              </w:rPr>
            </w:pPr>
            <w:r w:rsidRPr="00162A5B">
              <w:rPr>
                <w:color w:val="000000"/>
                <w:sz w:val="28"/>
              </w:rPr>
              <w:t>Таннарх даражаси (сўм)</w:t>
            </w:r>
          </w:p>
        </w:tc>
        <w:tc>
          <w:tcPr>
            <w:tcW w:w="1914" w:type="dxa"/>
            <w:vAlign w:val="center"/>
          </w:tcPr>
          <w:p w:rsidR="00EB6759" w:rsidRPr="00162A5B" w:rsidRDefault="00EB6759" w:rsidP="00E32570">
            <w:pPr>
              <w:jc w:val="center"/>
              <w:rPr>
                <w:color w:val="000000"/>
                <w:sz w:val="28"/>
              </w:rPr>
            </w:pPr>
            <w:r w:rsidRPr="00162A5B">
              <w:rPr>
                <w:color w:val="000000"/>
                <w:sz w:val="28"/>
              </w:rPr>
              <w:t>Ишлаб чиқариш (дона)</w:t>
            </w:r>
          </w:p>
        </w:tc>
        <w:tc>
          <w:tcPr>
            <w:tcW w:w="1914" w:type="dxa"/>
            <w:vAlign w:val="center"/>
          </w:tcPr>
          <w:p w:rsidR="00EB6759" w:rsidRPr="00162A5B" w:rsidRDefault="00EB6759" w:rsidP="00E32570">
            <w:pPr>
              <w:jc w:val="center"/>
              <w:rPr>
                <w:color w:val="000000"/>
                <w:sz w:val="28"/>
              </w:rPr>
            </w:pPr>
            <w:r w:rsidRPr="00162A5B">
              <w:rPr>
                <w:color w:val="000000"/>
                <w:sz w:val="28"/>
              </w:rPr>
              <w:t>Таннарх даражаси (сўм)</w:t>
            </w:r>
          </w:p>
        </w:tc>
      </w:tr>
      <w:tr w:rsidR="00EB6759" w:rsidRPr="00162A5B" w:rsidTr="00E32570">
        <w:tblPrEx>
          <w:tblCellMar>
            <w:top w:w="0" w:type="dxa"/>
            <w:bottom w:w="0" w:type="dxa"/>
          </w:tblCellMar>
        </w:tblPrEx>
        <w:trPr>
          <w:trHeight w:val="329"/>
          <w:jc w:val="center"/>
        </w:trPr>
        <w:tc>
          <w:tcPr>
            <w:tcW w:w="1914" w:type="dxa"/>
            <w:vAlign w:val="center"/>
          </w:tcPr>
          <w:p w:rsidR="00EB6759" w:rsidRPr="00162A5B" w:rsidRDefault="00EB6759" w:rsidP="00E32570">
            <w:pPr>
              <w:jc w:val="center"/>
              <w:rPr>
                <w:color w:val="000000"/>
                <w:sz w:val="28"/>
                <w:lang w:val="en-US"/>
              </w:rPr>
            </w:pPr>
            <w:r w:rsidRPr="00162A5B">
              <w:rPr>
                <w:color w:val="000000"/>
                <w:sz w:val="28"/>
                <w:lang w:val="en-US"/>
              </w:rPr>
              <w:t>Z</w:t>
            </w:r>
            <w:r w:rsidRPr="00162A5B">
              <w:rPr>
                <w:color w:val="000000"/>
                <w:sz w:val="28"/>
                <w:vertAlign w:val="subscript"/>
                <w:lang w:val="en-US"/>
              </w:rPr>
              <w:t>0</w:t>
            </w:r>
          </w:p>
        </w:tc>
        <w:tc>
          <w:tcPr>
            <w:tcW w:w="1914" w:type="dxa"/>
            <w:vAlign w:val="center"/>
          </w:tcPr>
          <w:p w:rsidR="00EB6759" w:rsidRPr="00162A5B" w:rsidRDefault="00EB6759" w:rsidP="00E32570">
            <w:pPr>
              <w:jc w:val="center"/>
              <w:rPr>
                <w:color w:val="000000"/>
                <w:sz w:val="28"/>
                <w:lang w:val="en-US"/>
              </w:rPr>
            </w:pPr>
            <w:r w:rsidRPr="00162A5B">
              <w:rPr>
                <w:color w:val="000000"/>
                <w:sz w:val="28"/>
                <w:lang w:val="en-US"/>
              </w:rPr>
              <w:t>Q</w:t>
            </w:r>
            <w:r w:rsidRPr="00162A5B">
              <w:rPr>
                <w:color w:val="000000"/>
                <w:sz w:val="28"/>
                <w:vertAlign w:val="subscript"/>
                <w:lang w:val="en-US"/>
              </w:rPr>
              <w:t>p</w:t>
            </w:r>
          </w:p>
        </w:tc>
        <w:tc>
          <w:tcPr>
            <w:tcW w:w="1914" w:type="dxa"/>
            <w:vAlign w:val="center"/>
          </w:tcPr>
          <w:p w:rsidR="00EB6759" w:rsidRPr="00162A5B" w:rsidRDefault="00EB6759" w:rsidP="00E32570">
            <w:pPr>
              <w:jc w:val="center"/>
              <w:rPr>
                <w:color w:val="000000"/>
                <w:sz w:val="28"/>
                <w:lang w:val="en-US"/>
              </w:rPr>
            </w:pPr>
            <w:r w:rsidRPr="00162A5B">
              <w:rPr>
                <w:color w:val="000000"/>
                <w:sz w:val="28"/>
                <w:lang w:val="en-US"/>
              </w:rPr>
              <w:t>Z</w:t>
            </w:r>
            <w:r w:rsidRPr="00162A5B">
              <w:rPr>
                <w:color w:val="000000"/>
                <w:sz w:val="28"/>
                <w:vertAlign w:val="subscript"/>
                <w:lang w:val="en-US"/>
              </w:rPr>
              <w:t>P</w:t>
            </w:r>
          </w:p>
        </w:tc>
        <w:tc>
          <w:tcPr>
            <w:tcW w:w="1914" w:type="dxa"/>
            <w:vAlign w:val="center"/>
          </w:tcPr>
          <w:p w:rsidR="00EB6759" w:rsidRPr="00162A5B" w:rsidRDefault="00EB6759" w:rsidP="00E32570">
            <w:pPr>
              <w:jc w:val="center"/>
              <w:rPr>
                <w:color w:val="000000"/>
                <w:sz w:val="28"/>
                <w:vertAlign w:val="subscript"/>
                <w:lang w:val="en-US"/>
              </w:rPr>
            </w:pPr>
            <w:r w:rsidRPr="00162A5B">
              <w:rPr>
                <w:color w:val="000000"/>
                <w:sz w:val="28"/>
                <w:lang w:val="en-US"/>
              </w:rPr>
              <w:t>q</w:t>
            </w:r>
            <w:r w:rsidRPr="00162A5B">
              <w:rPr>
                <w:color w:val="000000"/>
                <w:sz w:val="28"/>
                <w:vertAlign w:val="subscript"/>
                <w:lang w:val="en-US"/>
              </w:rPr>
              <w:t>1</w:t>
            </w:r>
          </w:p>
        </w:tc>
        <w:tc>
          <w:tcPr>
            <w:tcW w:w="1914" w:type="dxa"/>
            <w:vAlign w:val="center"/>
          </w:tcPr>
          <w:p w:rsidR="00EB6759" w:rsidRPr="00162A5B" w:rsidRDefault="00EB6759" w:rsidP="00E32570">
            <w:pPr>
              <w:jc w:val="center"/>
              <w:rPr>
                <w:color w:val="000000"/>
                <w:sz w:val="28"/>
                <w:lang w:val="en-US"/>
              </w:rPr>
            </w:pPr>
            <w:r w:rsidRPr="00162A5B">
              <w:rPr>
                <w:color w:val="000000"/>
                <w:sz w:val="28"/>
                <w:lang w:val="en-US"/>
              </w:rPr>
              <w:t>Z</w:t>
            </w:r>
            <w:r w:rsidRPr="00162A5B">
              <w:rPr>
                <w:color w:val="000000"/>
                <w:sz w:val="28"/>
                <w:vertAlign w:val="subscript"/>
                <w:lang w:val="en-US"/>
              </w:rPr>
              <w:t>1</w:t>
            </w:r>
          </w:p>
        </w:tc>
      </w:tr>
      <w:tr w:rsidR="00EB6759" w:rsidRPr="00162A5B" w:rsidTr="00E32570">
        <w:tblPrEx>
          <w:tblCellMar>
            <w:top w:w="0" w:type="dxa"/>
            <w:bottom w:w="0" w:type="dxa"/>
          </w:tblCellMar>
        </w:tblPrEx>
        <w:trPr>
          <w:jc w:val="center"/>
        </w:trPr>
        <w:tc>
          <w:tcPr>
            <w:tcW w:w="1914" w:type="dxa"/>
            <w:vAlign w:val="center"/>
          </w:tcPr>
          <w:p w:rsidR="00EB6759" w:rsidRPr="00162A5B" w:rsidRDefault="00EB6759" w:rsidP="00E32570">
            <w:pPr>
              <w:jc w:val="center"/>
              <w:rPr>
                <w:color w:val="000000"/>
                <w:sz w:val="28"/>
                <w:lang w:val="en-US"/>
              </w:rPr>
            </w:pPr>
            <w:r w:rsidRPr="00162A5B">
              <w:rPr>
                <w:color w:val="000000"/>
                <w:sz w:val="28"/>
                <w:lang w:val="en-US"/>
              </w:rPr>
              <w:t>3000</w:t>
            </w:r>
          </w:p>
        </w:tc>
        <w:tc>
          <w:tcPr>
            <w:tcW w:w="1914" w:type="dxa"/>
            <w:vAlign w:val="center"/>
          </w:tcPr>
          <w:p w:rsidR="00EB6759" w:rsidRPr="00162A5B" w:rsidRDefault="00EB6759" w:rsidP="00E32570">
            <w:pPr>
              <w:jc w:val="center"/>
              <w:rPr>
                <w:color w:val="000000"/>
                <w:sz w:val="28"/>
                <w:lang w:val="en-US"/>
              </w:rPr>
            </w:pPr>
            <w:r w:rsidRPr="00162A5B">
              <w:rPr>
                <w:color w:val="000000"/>
                <w:sz w:val="28"/>
                <w:lang w:val="en-US"/>
              </w:rPr>
              <w:t>15000</w:t>
            </w:r>
          </w:p>
        </w:tc>
        <w:tc>
          <w:tcPr>
            <w:tcW w:w="1914" w:type="dxa"/>
            <w:vAlign w:val="center"/>
          </w:tcPr>
          <w:p w:rsidR="00EB6759" w:rsidRPr="00162A5B" w:rsidRDefault="00EB6759" w:rsidP="00E32570">
            <w:pPr>
              <w:jc w:val="center"/>
              <w:rPr>
                <w:color w:val="000000"/>
                <w:sz w:val="28"/>
                <w:lang w:val="en-US"/>
              </w:rPr>
            </w:pPr>
            <w:r w:rsidRPr="00162A5B">
              <w:rPr>
                <w:color w:val="000000"/>
                <w:sz w:val="28"/>
                <w:lang w:val="en-US"/>
              </w:rPr>
              <w:t>2910</w:t>
            </w:r>
          </w:p>
        </w:tc>
        <w:tc>
          <w:tcPr>
            <w:tcW w:w="1914" w:type="dxa"/>
            <w:vAlign w:val="center"/>
          </w:tcPr>
          <w:p w:rsidR="00EB6759" w:rsidRPr="00162A5B" w:rsidRDefault="00EB6759" w:rsidP="00E32570">
            <w:pPr>
              <w:jc w:val="center"/>
              <w:rPr>
                <w:color w:val="000000"/>
                <w:sz w:val="28"/>
                <w:lang w:val="en-US"/>
              </w:rPr>
            </w:pPr>
            <w:r w:rsidRPr="00162A5B">
              <w:rPr>
                <w:color w:val="000000"/>
                <w:sz w:val="28"/>
                <w:lang w:val="en-US"/>
              </w:rPr>
              <w:t>17000</w:t>
            </w:r>
          </w:p>
        </w:tc>
        <w:tc>
          <w:tcPr>
            <w:tcW w:w="1914" w:type="dxa"/>
            <w:vAlign w:val="center"/>
          </w:tcPr>
          <w:p w:rsidR="00EB6759" w:rsidRPr="00162A5B" w:rsidRDefault="00EB6759" w:rsidP="00E32570">
            <w:pPr>
              <w:jc w:val="center"/>
              <w:rPr>
                <w:color w:val="000000"/>
                <w:sz w:val="28"/>
                <w:lang w:val="en-US"/>
              </w:rPr>
            </w:pPr>
            <w:r w:rsidRPr="00162A5B">
              <w:rPr>
                <w:color w:val="000000"/>
                <w:sz w:val="28"/>
                <w:lang w:val="en-US"/>
              </w:rPr>
              <w:t>2619</w:t>
            </w:r>
          </w:p>
        </w:tc>
      </w:tr>
    </w:tbl>
    <w:p w:rsidR="00EB6759" w:rsidRPr="00162A5B" w:rsidRDefault="00EB6759" w:rsidP="00EB6759">
      <w:pPr>
        <w:ind w:left="66" w:firstLine="785"/>
        <w:jc w:val="center"/>
        <w:rPr>
          <w:color w:val="000000"/>
          <w:sz w:val="28"/>
          <w:lang w:val="en-US"/>
        </w:rPr>
      </w:pPr>
      <w:r w:rsidRPr="00162A5B">
        <w:rPr>
          <w:color w:val="000000"/>
          <w:sz w:val="28"/>
          <w:lang w:val="en-US"/>
        </w:rPr>
        <w:t xml:space="preserve"> </w:t>
      </w:r>
    </w:p>
    <w:p w:rsidR="00EB6759" w:rsidRPr="00162A5B" w:rsidRDefault="00EB6759" w:rsidP="00EB6759">
      <w:pPr>
        <w:ind w:firstLine="851"/>
        <w:jc w:val="both"/>
        <w:rPr>
          <w:color w:val="000000"/>
          <w:sz w:val="28"/>
        </w:rPr>
      </w:pPr>
      <w:r w:rsidRPr="00162A5B">
        <w:rPr>
          <w:color w:val="000000"/>
          <w:sz w:val="28"/>
        </w:rPr>
        <w:t>Шу маълумотларга биноан, маҳсулот таннархи май ойига режалаштирилган:</w:t>
      </w:r>
    </w:p>
    <w:p w:rsidR="00EB6759" w:rsidRPr="00162A5B" w:rsidRDefault="00EB6759" w:rsidP="00EB6759">
      <w:pPr>
        <w:ind w:firstLine="851"/>
        <w:jc w:val="both"/>
        <w:rPr>
          <w:color w:val="000000"/>
          <w:sz w:val="28"/>
        </w:rPr>
      </w:pPr>
      <w:r w:rsidRPr="00162A5B">
        <w:rPr>
          <w:color w:val="000000"/>
          <w:position w:val="-30"/>
          <w:sz w:val="28"/>
        </w:rPr>
        <w:object w:dxaOrig="3519" w:dyaOrig="700">
          <v:shape id="_x0000_i1026" type="#_x0000_t75" style="width:176.25pt;height:35.25pt" o:ole="" fillcolor="window">
            <v:imagedata r:id="rId7" o:title=""/>
          </v:shape>
          <o:OLEObject Type="Embed" ProgID="Equation.3" ShapeID="_x0000_i1026" DrawAspect="Content" ObjectID="_1365411432" r:id="rId8"/>
        </w:object>
      </w:r>
      <w:r w:rsidRPr="00162A5B">
        <w:rPr>
          <w:color w:val="000000"/>
          <w:sz w:val="28"/>
        </w:rPr>
        <w:t xml:space="preserve">;  </w:t>
      </w:r>
    </w:p>
    <w:p w:rsidR="00EB6759" w:rsidRPr="00162A5B" w:rsidRDefault="00EB6759" w:rsidP="00EB6759">
      <w:pPr>
        <w:ind w:firstLine="851"/>
        <w:jc w:val="both"/>
        <w:rPr>
          <w:color w:val="000000"/>
          <w:sz w:val="28"/>
        </w:rPr>
      </w:pPr>
      <w:r w:rsidRPr="00162A5B">
        <w:rPr>
          <w:color w:val="000000"/>
          <w:sz w:val="28"/>
        </w:rPr>
        <w:t xml:space="preserve">бу эса ўз навбатида, маҳсулот таннархи уч фоизга пасайиши: </w:t>
      </w:r>
    </w:p>
    <w:p w:rsidR="00EB6759" w:rsidRPr="00162A5B" w:rsidRDefault="00EB6759" w:rsidP="00EB6759">
      <w:pPr>
        <w:ind w:firstLine="851"/>
        <w:jc w:val="center"/>
        <w:rPr>
          <w:color w:val="000000"/>
          <w:sz w:val="28"/>
        </w:rPr>
      </w:pPr>
      <w:r w:rsidRPr="00162A5B">
        <w:rPr>
          <w:color w:val="000000"/>
          <w:position w:val="-12"/>
          <w:sz w:val="28"/>
        </w:rPr>
        <w:object w:dxaOrig="4180" w:dyaOrig="360">
          <v:shape id="_x0000_i1027" type="#_x0000_t75" style="width:3in;height:18.75pt" o:ole="" fillcolor="window">
            <v:imagedata r:id="rId9" o:title=""/>
          </v:shape>
          <o:OLEObject Type="Embed" ProgID="Equation.3" ShapeID="_x0000_i1027" DrawAspect="Content" ObjectID="_1365411433" r:id="rId10"/>
        </w:object>
      </w:r>
    </w:p>
    <w:p w:rsidR="00EB6759" w:rsidRPr="00162A5B" w:rsidRDefault="00EB6759" w:rsidP="00EB6759">
      <w:pPr>
        <w:pStyle w:val="23"/>
        <w:numPr>
          <w:ilvl w:val="0"/>
          <w:numId w:val="0"/>
        </w:numPr>
        <w:ind w:firstLine="851"/>
        <w:rPr>
          <w:rFonts w:ascii="Times New Roman" w:hAnsi="Times New Roman"/>
          <w:color w:val="000000"/>
        </w:rPr>
      </w:pPr>
      <w:r w:rsidRPr="00162A5B">
        <w:rPr>
          <w:rFonts w:ascii="Times New Roman" w:hAnsi="Times New Roman"/>
          <w:color w:val="000000"/>
        </w:rPr>
        <w:t xml:space="preserve"> ҳар бир маҳсулот бирлигига 90 сўм тежашни назарда тутган.</w:t>
      </w:r>
    </w:p>
    <w:p w:rsidR="00EB6759" w:rsidRPr="00162A5B" w:rsidRDefault="00EB6759" w:rsidP="00EB6759">
      <w:pPr>
        <w:ind w:firstLine="851"/>
        <w:jc w:val="both"/>
        <w:rPr>
          <w:color w:val="000000"/>
          <w:sz w:val="28"/>
        </w:rPr>
      </w:pPr>
      <w:r w:rsidRPr="00162A5B">
        <w:rPr>
          <w:color w:val="000000"/>
          <w:sz w:val="28"/>
        </w:rPr>
        <w:t xml:space="preserve">Ҳақиқатда эса май ойида маҳсулот таннархи бўйича режа бажарилиши: </w:t>
      </w:r>
    </w:p>
    <w:p w:rsidR="00EB6759" w:rsidRPr="00162A5B" w:rsidRDefault="00EB6759" w:rsidP="00EB6759">
      <w:pPr>
        <w:jc w:val="center"/>
        <w:rPr>
          <w:color w:val="000000"/>
          <w:sz w:val="28"/>
        </w:rPr>
      </w:pPr>
      <w:r w:rsidRPr="00162A5B">
        <w:rPr>
          <w:color w:val="000000"/>
          <w:position w:val="-30"/>
          <w:sz w:val="28"/>
        </w:rPr>
        <w:object w:dxaOrig="3379" w:dyaOrig="700">
          <v:shape id="_x0000_i1028" type="#_x0000_t75" style="width:192.75pt;height:35.25pt" o:ole="" fillcolor="window">
            <v:imagedata r:id="rId11" o:title=""/>
          </v:shape>
          <o:OLEObject Type="Embed" ProgID="Equation.3" ShapeID="_x0000_i1028" DrawAspect="Content" ObjectID="_1365411434" r:id="rId12"/>
        </w:object>
      </w:r>
    </w:p>
    <w:p w:rsidR="00EB6759" w:rsidRPr="00162A5B" w:rsidRDefault="00EB6759" w:rsidP="00EB6759">
      <w:pPr>
        <w:jc w:val="both"/>
        <w:rPr>
          <w:color w:val="000000"/>
          <w:sz w:val="28"/>
        </w:rPr>
      </w:pPr>
      <w:r w:rsidRPr="00162A5B">
        <w:rPr>
          <w:color w:val="000000"/>
          <w:sz w:val="28"/>
        </w:rPr>
        <w:t xml:space="preserve">ташкил этган, яъни маҳсулот таннархи режалашатирилганга нисбатан 10 %га пасайган. Бу эса ҳар бир маҳсулот  бирлигига    </w:t>
      </w:r>
    </w:p>
    <w:p w:rsidR="00EB6759" w:rsidRPr="00162A5B" w:rsidRDefault="00EB6759" w:rsidP="00EB6759">
      <w:pPr>
        <w:tabs>
          <w:tab w:val="num" w:pos="1384"/>
        </w:tabs>
        <w:ind w:firstLine="709"/>
        <w:jc w:val="both"/>
        <w:rPr>
          <w:color w:val="000000"/>
          <w:sz w:val="28"/>
        </w:rPr>
      </w:pPr>
      <w:r w:rsidRPr="00162A5B">
        <w:rPr>
          <w:color w:val="000000"/>
          <w:sz w:val="28"/>
        </w:rPr>
        <w:t xml:space="preserve">  </w:t>
      </w:r>
      <w:r w:rsidRPr="00162A5B">
        <w:rPr>
          <w:color w:val="000000"/>
          <w:position w:val="-12"/>
          <w:sz w:val="28"/>
        </w:rPr>
        <w:object w:dxaOrig="4180" w:dyaOrig="360">
          <v:shape id="_x0000_i1029" type="#_x0000_t75" style="width:228pt;height:18.75pt" o:ole="" fillcolor="window">
            <v:imagedata r:id="rId13" o:title=""/>
          </v:shape>
          <o:OLEObject Type="Embed" ProgID="Equation.3" ShapeID="_x0000_i1029" DrawAspect="Content" ObjectID="_1365411435" r:id="rId14"/>
        </w:object>
      </w:r>
      <w:r w:rsidRPr="00162A5B">
        <w:rPr>
          <w:color w:val="000000"/>
          <w:sz w:val="28"/>
        </w:rPr>
        <w:t xml:space="preserve"> (87,3% - 100%қ -12,7%)</w:t>
      </w:r>
    </w:p>
    <w:p w:rsidR="00EB6759" w:rsidRPr="00162A5B" w:rsidRDefault="00EB6759" w:rsidP="00EB6759">
      <w:pPr>
        <w:jc w:val="both"/>
        <w:rPr>
          <w:color w:val="000000"/>
          <w:sz w:val="28"/>
        </w:rPr>
      </w:pPr>
      <w:r w:rsidRPr="00162A5B">
        <w:rPr>
          <w:color w:val="000000"/>
          <w:sz w:val="28"/>
        </w:rPr>
        <w:t>яъни, 12,7%га пасайган. Демак, бунда:</w:t>
      </w:r>
    </w:p>
    <w:p w:rsidR="00EB6759" w:rsidRPr="00162A5B" w:rsidRDefault="00EB6759" w:rsidP="00EB6759">
      <w:pPr>
        <w:jc w:val="center"/>
        <w:rPr>
          <w:color w:val="000000"/>
          <w:sz w:val="28"/>
        </w:rPr>
      </w:pPr>
      <w:r w:rsidRPr="00162A5B">
        <w:rPr>
          <w:color w:val="000000"/>
          <w:position w:val="-14"/>
          <w:sz w:val="28"/>
        </w:rPr>
        <w:object w:dxaOrig="3980" w:dyaOrig="380">
          <v:shape id="_x0000_i1030" type="#_x0000_t75" style="width:198.75pt;height:18.75pt" o:ole="" fillcolor="window">
            <v:imagedata r:id="rId15" o:title=""/>
          </v:shape>
          <o:OLEObject Type="Embed" ProgID="Equation.3" ShapeID="_x0000_i1030" DrawAspect="Content" ObjectID="_1365411436" r:id="rId16"/>
        </w:object>
      </w:r>
      <w:r w:rsidRPr="00162A5B">
        <w:rPr>
          <w:color w:val="000000"/>
          <w:sz w:val="28"/>
        </w:rPr>
        <w:t xml:space="preserve"> тежалган.</w:t>
      </w:r>
    </w:p>
    <w:p w:rsidR="00EB6759" w:rsidRPr="00162A5B" w:rsidRDefault="00EB6759" w:rsidP="00EB6759">
      <w:pPr>
        <w:jc w:val="both"/>
        <w:rPr>
          <w:color w:val="000000"/>
          <w:sz w:val="28"/>
        </w:rPr>
      </w:pPr>
      <w:r w:rsidRPr="00162A5B">
        <w:rPr>
          <w:color w:val="000000"/>
          <w:sz w:val="28"/>
        </w:rPr>
        <w:t xml:space="preserve">Бу индекслар орасида қуйидаги боғлиқлик мавжуд: </w:t>
      </w:r>
      <w:r w:rsidRPr="00162A5B">
        <w:rPr>
          <w:color w:val="000000"/>
          <w:position w:val="-30"/>
          <w:sz w:val="28"/>
        </w:rPr>
        <w:object w:dxaOrig="1540" w:dyaOrig="720">
          <v:shape id="_x0000_i1031" type="#_x0000_t75" style="width:77.25pt;height:36pt" o:ole="" fillcolor="window">
            <v:imagedata r:id="rId17" o:title=""/>
          </v:shape>
          <o:OLEObject Type="Embed" ProgID="Equation.3" ShapeID="_x0000_i1031" DrawAspect="Content" ObjectID="_1365411437" r:id="rId18"/>
        </w:object>
      </w:r>
      <w:r w:rsidRPr="00162A5B">
        <w:rPr>
          <w:color w:val="000000"/>
          <w:sz w:val="28"/>
        </w:rPr>
        <w:t>; яъни, режа топшириғи индексининг, режа бажариш индексига кўпайтмаси динамика индексини ҳосил қилади.</w:t>
      </w:r>
    </w:p>
    <w:p w:rsidR="00EB6759" w:rsidRPr="00162A5B" w:rsidRDefault="00EB6759" w:rsidP="00EB6759">
      <w:pPr>
        <w:jc w:val="both"/>
        <w:rPr>
          <w:color w:val="000000"/>
          <w:sz w:val="28"/>
        </w:rPr>
      </w:pPr>
      <w:r w:rsidRPr="00162A5B">
        <w:rPr>
          <w:color w:val="000000"/>
          <w:sz w:val="28"/>
        </w:rPr>
        <w:tab/>
        <w:t>Мисолимиздаги 0,97·0,9=0,873·100=87,3% бу, мультипликатив  модель индекслари боғлиқлилигидир.</w:t>
      </w:r>
    </w:p>
    <w:p w:rsidR="00EB6759" w:rsidRPr="00162A5B" w:rsidRDefault="00EB6759" w:rsidP="00EB6759">
      <w:pPr>
        <w:ind w:firstLine="720"/>
        <w:jc w:val="both"/>
        <w:rPr>
          <w:color w:val="000000"/>
          <w:sz w:val="28"/>
        </w:rPr>
      </w:pPr>
      <w:r w:rsidRPr="00162A5B">
        <w:rPr>
          <w:color w:val="000000"/>
          <w:sz w:val="28"/>
        </w:rPr>
        <w:lastRenderedPageBreak/>
        <w:t>Адиптив модель индекслар боғлиқлиги (</w:t>
      </w:r>
      <w:r w:rsidRPr="00162A5B">
        <w:rPr>
          <w:color w:val="000000"/>
          <w:sz w:val="28"/>
          <w:lang w:val="en-US"/>
        </w:rPr>
        <w:t>Z</w:t>
      </w:r>
      <w:r w:rsidRPr="00162A5B">
        <w:rPr>
          <w:color w:val="000000"/>
          <w:sz w:val="28"/>
          <w:vertAlign w:val="subscript"/>
          <w:lang w:val="en-US"/>
        </w:rPr>
        <w:t>P</w:t>
      </w:r>
      <w:r w:rsidRPr="00162A5B">
        <w:rPr>
          <w:color w:val="000000"/>
          <w:sz w:val="28"/>
        </w:rPr>
        <w:t>-</w:t>
      </w:r>
      <w:r w:rsidRPr="00162A5B">
        <w:rPr>
          <w:color w:val="000000"/>
          <w:sz w:val="28"/>
          <w:lang w:val="en-US"/>
        </w:rPr>
        <w:t>Z</w:t>
      </w:r>
      <w:r w:rsidRPr="00162A5B">
        <w:rPr>
          <w:color w:val="000000"/>
          <w:sz w:val="28"/>
          <w:vertAlign w:val="subscript"/>
        </w:rPr>
        <w:t>0</w:t>
      </w:r>
      <w:r w:rsidRPr="00162A5B">
        <w:rPr>
          <w:color w:val="000000"/>
          <w:sz w:val="28"/>
        </w:rPr>
        <w:t>)+(</w:t>
      </w:r>
      <w:r w:rsidRPr="00162A5B">
        <w:rPr>
          <w:color w:val="000000"/>
          <w:sz w:val="28"/>
          <w:lang w:val="en-US"/>
        </w:rPr>
        <w:t>Z</w:t>
      </w:r>
      <w:r w:rsidRPr="00162A5B">
        <w:rPr>
          <w:color w:val="000000"/>
          <w:sz w:val="28"/>
          <w:vertAlign w:val="subscript"/>
        </w:rPr>
        <w:t>1</w:t>
      </w:r>
      <w:r w:rsidRPr="00162A5B">
        <w:rPr>
          <w:color w:val="000000"/>
          <w:sz w:val="28"/>
        </w:rPr>
        <w:t>-</w:t>
      </w:r>
      <w:r w:rsidRPr="00162A5B">
        <w:rPr>
          <w:color w:val="000000"/>
          <w:sz w:val="28"/>
          <w:lang w:val="en-US"/>
        </w:rPr>
        <w:t>Z</w:t>
      </w:r>
      <w:r w:rsidRPr="00162A5B">
        <w:rPr>
          <w:color w:val="000000"/>
          <w:sz w:val="28"/>
          <w:vertAlign w:val="subscript"/>
          <w:lang w:val="en-US"/>
        </w:rPr>
        <w:t>P</w:t>
      </w:r>
      <w:r w:rsidRPr="00162A5B">
        <w:rPr>
          <w:color w:val="000000"/>
          <w:sz w:val="28"/>
        </w:rPr>
        <w:t xml:space="preserve">)=( </w:t>
      </w:r>
      <w:r w:rsidRPr="00162A5B">
        <w:rPr>
          <w:color w:val="000000"/>
          <w:sz w:val="28"/>
          <w:lang w:val="en-US"/>
        </w:rPr>
        <w:t>Z</w:t>
      </w:r>
      <w:r w:rsidRPr="00162A5B">
        <w:rPr>
          <w:color w:val="000000"/>
          <w:sz w:val="28"/>
          <w:vertAlign w:val="subscript"/>
        </w:rPr>
        <w:t>1</w:t>
      </w:r>
      <w:r w:rsidRPr="00162A5B">
        <w:rPr>
          <w:color w:val="000000"/>
          <w:sz w:val="28"/>
        </w:rPr>
        <w:t xml:space="preserve"> - </w:t>
      </w:r>
      <w:r w:rsidRPr="00162A5B">
        <w:rPr>
          <w:color w:val="000000"/>
          <w:sz w:val="28"/>
          <w:lang w:val="en-US"/>
        </w:rPr>
        <w:t>Z</w:t>
      </w:r>
      <w:r w:rsidRPr="00162A5B">
        <w:rPr>
          <w:color w:val="000000"/>
          <w:sz w:val="28"/>
          <w:vertAlign w:val="subscript"/>
        </w:rPr>
        <w:t>0</w:t>
      </w:r>
      <w:r w:rsidRPr="00162A5B">
        <w:rPr>
          <w:color w:val="000000"/>
          <w:sz w:val="28"/>
        </w:rPr>
        <w:t>), яъни (-90сўм) – (-291сўм) = -381 сўм.</w:t>
      </w:r>
    </w:p>
    <w:p w:rsidR="00EB6759" w:rsidRPr="00162A5B" w:rsidRDefault="00EB6759" w:rsidP="00EB6759">
      <w:pPr>
        <w:ind w:firstLine="720"/>
        <w:jc w:val="both"/>
        <w:rPr>
          <w:color w:val="000000"/>
          <w:sz w:val="28"/>
        </w:rPr>
      </w:pPr>
      <w:r w:rsidRPr="00162A5B">
        <w:rPr>
          <w:color w:val="000000"/>
          <w:sz w:val="28"/>
        </w:rPr>
        <w:t>Индивудиал таннарх индексидан, одатда, бир хил маҳсулот ишлаб чиқарилганда ёки айрим маҳсулот турлари бўйича   таннарх ўзгариши ўрганилганда фойдаланилади. Амалиётда эса, камдан-кам ҳолатларда бир хил турдаги маҳсулот ишлаб чиқарилади.</w:t>
      </w:r>
    </w:p>
    <w:p w:rsidR="00EB6759" w:rsidRPr="00162A5B" w:rsidRDefault="00EB6759" w:rsidP="00EB6759">
      <w:pPr>
        <w:pStyle w:val="21"/>
        <w:rPr>
          <w:rFonts w:ascii="Times New Roman" w:hAnsi="Times New Roman"/>
          <w:color w:val="000000"/>
        </w:rPr>
      </w:pPr>
      <w:r w:rsidRPr="00162A5B">
        <w:rPr>
          <w:rFonts w:ascii="Times New Roman" w:hAnsi="Times New Roman"/>
          <w:color w:val="000000"/>
        </w:rPr>
        <w:t>Айрим маҳсулот таннархининг ўзгариши турини бир неча бўлим ёки корхоналар бўйича аниқлаш мақсадида умумий ўртача таннарх индексидан  фойдаланилади:</w:t>
      </w:r>
    </w:p>
    <w:p w:rsidR="00EB6759" w:rsidRPr="00162A5B" w:rsidRDefault="00EB6759" w:rsidP="00EB6759">
      <w:pPr>
        <w:jc w:val="center"/>
        <w:rPr>
          <w:color w:val="000000"/>
          <w:sz w:val="28"/>
        </w:rPr>
      </w:pPr>
      <w:r w:rsidRPr="00162A5B">
        <w:rPr>
          <w:color w:val="000000"/>
          <w:position w:val="-32"/>
          <w:sz w:val="28"/>
        </w:rPr>
        <w:object w:dxaOrig="2860" w:dyaOrig="760">
          <v:shape id="_x0000_i1032" type="#_x0000_t75" style="width:143.25pt;height:38.25pt" o:ole="" fillcolor="window">
            <v:imagedata r:id="rId19" o:title=""/>
          </v:shape>
          <o:OLEObject Type="Embed" ProgID="Equation.3" ShapeID="_x0000_i1032" DrawAspect="Content" ObjectID="_1365411438" r:id="rId20"/>
        </w:object>
      </w:r>
    </w:p>
    <w:p w:rsidR="00EB6759" w:rsidRPr="00162A5B" w:rsidRDefault="00EB6759" w:rsidP="00EB6759">
      <w:pPr>
        <w:ind w:firstLine="720"/>
        <w:jc w:val="both"/>
        <w:rPr>
          <w:color w:val="000000"/>
          <w:sz w:val="28"/>
        </w:rPr>
      </w:pPr>
      <w:r w:rsidRPr="00162A5B">
        <w:rPr>
          <w:color w:val="000000"/>
          <w:sz w:val="28"/>
        </w:rPr>
        <w:t>Бу индексни  ҳисоблашни  қуйидаги мисолда кўриб чиқамиз.</w:t>
      </w:r>
    </w:p>
    <w:p w:rsidR="00EB6759" w:rsidRPr="00162A5B" w:rsidRDefault="00EB6759" w:rsidP="00EB6759">
      <w:pPr>
        <w:pStyle w:val="2"/>
        <w:jc w:val="right"/>
        <w:rPr>
          <w:rFonts w:ascii="Times New Roman" w:hAnsi="Times New Roman"/>
          <w:b/>
          <w:color w:val="000000"/>
        </w:rPr>
      </w:pPr>
      <w:r w:rsidRPr="00162A5B">
        <w:rPr>
          <w:rFonts w:ascii="Times New Roman" w:hAnsi="Times New Roman"/>
          <w:b/>
          <w:color w:val="000000"/>
        </w:rPr>
        <w:t>16-жадвал</w:t>
      </w:r>
    </w:p>
    <w:p w:rsidR="00EB6759" w:rsidRPr="00162A5B" w:rsidRDefault="00EB6759" w:rsidP="00EB6759">
      <w:pPr>
        <w:pStyle w:val="2"/>
        <w:rPr>
          <w:rFonts w:ascii="Times New Roman" w:hAnsi="Times New Roman"/>
          <w:b/>
          <w:color w:val="000000"/>
        </w:rPr>
      </w:pPr>
      <w:r w:rsidRPr="00162A5B">
        <w:rPr>
          <w:rFonts w:ascii="Times New Roman" w:hAnsi="Times New Roman"/>
          <w:b/>
          <w:color w:val="000000"/>
        </w:rPr>
        <w:t>Икки корхона «А» маҳсулотини ишлаб чиқариш ва унинг таннархи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1984"/>
        <w:gridCol w:w="1985"/>
        <w:gridCol w:w="2126"/>
        <w:gridCol w:w="2126"/>
      </w:tblGrid>
      <w:tr w:rsidR="00EB6759" w:rsidRPr="00162A5B" w:rsidTr="00E32570">
        <w:tblPrEx>
          <w:tblCellMar>
            <w:top w:w="0" w:type="dxa"/>
            <w:bottom w:w="0" w:type="dxa"/>
          </w:tblCellMar>
        </w:tblPrEx>
        <w:trPr>
          <w:cantSplit/>
          <w:jc w:val="center"/>
        </w:trPr>
        <w:tc>
          <w:tcPr>
            <w:tcW w:w="709" w:type="dxa"/>
            <w:vMerge w:val="restart"/>
            <w:textDirection w:val="btLr"/>
          </w:tcPr>
          <w:p w:rsidR="00EB6759" w:rsidRPr="00162A5B" w:rsidRDefault="00EB6759" w:rsidP="00E32570">
            <w:pPr>
              <w:ind w:left="113" w:right="113"/>
              <w:jc w:val="center"/>
              <w:rPr>
                <w:color w:val="000000"/>
                <w:sz w:val="28"/>
              </w:rPr>
            </w:pPr>
            <w:r w:rsidRPr="00162A5B">
              <w:rPr>
                <w:color w:val="000000"/>
                <w:sz w:val="28"/>
              </w:rPr>
              <w:t>Корхоналар</w:t>
            </w:r>
          </w:p>
        </w:tc>
        <w:tc>
          <w:tcPr>
            <w:tcW w:w="3969" w:type="dxa"/>
            <w:gridSpan w:val="2"/>
          </w:tcPr>
          <w:p w:rsidR="00EB6759" w:rsidRPr="00162A5B" w:rsidRDefault="00EB6759" w:rsidP="00E32570">
            <w:pPr>
              <w:jc w:val="center"/>
              <w:rPr>
                <w:color w:val="000000"/>
                <w:sz w:val="28"/>
              </w:rPr>
            </w:pPr>
            <w:r w:rsidRPr="00162A5B">
              <w:rPr>
                <w:color w:val="000000"/>
                <w:sz w:val="28"/>
              </w:rPr>
              <w:t>Ишлаб чиқарилган маҳсулот (дона)</w:t>
            </w:r>
          </w:p>
        </w:tc>
        <w:tc>
          <w:tcPr>
            <w:tcW w:w="4252" w:type="dxa"/>
            <w:gridSpan w:val="2"/>
          </w:tcPr>
          <w:p w:rsidR="00EB6759" w:rsidRPr="00162A5B" w:rsidRDefault="00EB6759" w:rsidP="00E32570">
            <w:pPr>
              <w:jc w:val="center"/>
              <w:rPr>
                <w:color w:val="000000"/>
                <w:sz w:val="28"/>
              </w:rPr>
            </w:pPr>
            <w:r w:rsidRPr="00162A5B">
              <w:rPr>
                <w:color w:val="000000"/>
                <w:sz w:val="28"/>
              </w:rPr>
              <w:t>Маҳсулот таннархи даражаси (минг сўм)</w:t>
            </w:r>
          </w:p>
        </w:tc>
      </w:tr>
      <w:tr w:rsidR="00EB6759" w:rsidRPr="00162A5B" w:rsidTr="00E32570">
        <w:tblPrEx>
          <w:tblCellMar>
            <w:top w:w="0" w:type="dxa"/>
            <w:bottom w:w="0" w:type="dxa"/>
          </w:tblCellMar>
        </w:tblPrEx>
        <w:trPr>
          <w:cantSplit/>
          <w:jc w:val="center"/>
        </w:trPr>
        <w:tc>
          <w:tcPr>
            <w:tcW w:w="709" w:type="dxa"/>
            <w:vMerge/>
          </w:tcPr>
          <w:p w:rsidR="00EB6759" w:rsidRPr="00162A5B" w:rsidRDefault="00EB6759" w:rsidP="00E32570">
            <w:pPr>
              <w:jc w:val="center"/>
              <w:rPr>
                <w:color w:val="000000"/>
                <w:sz w:val="28"/>
              </w:rPr>
            </w:pPr>
          </w:p>
        </w:tc>
        <w:tc>
          <w:tcPr>
            <w:tcW w:w="1984" w:type="dxa"/>
          </w:tcPr>
          <w:p w:rsidR="00EB6759" w:rsidRPr="00162A5B" w:rsidRDefault="00EB6759" w:rsidP="00E32570">
            <w:pPr>
              <w:jc w:val="center"/>
              <w:rPr>
                <w:color w:val="000000"/>
                <w:sz w:val="28"/>
              </w:rPr>
            </w:pPr>
            <w:r w:rsidRPr="00162A5B">
              <w:rPr>
                <w:color w:val="000000"/>
                <w:sz w:val="28"/>
              </w:rPr>
              <w:t xml:space="preserve">Апрель </w:t>
            </w:r>
          </w:p>
        </w:tc>
        <w:tc>
          <w:tcPr>
            <w:tcW w:w="1985" w:type="dxa"/>
          </w:tcPr>
          <w:p w:rsidR="00EB6759" w:rsidRPr="00162A5B" w:rsidRDefault="00EB6759" w:rsidP="00E32570">
            <w:pPr>
              <w:jc w:val="center"/>
              <w:rPr>
                <w:color w:val="000000"/>
                <w:sz w:val="28"/>
              </w:rPr>
            </w:pPr>
            <w:r w:rsidRPr="00162A5B">
              <w:rPr>
                <w:color w:val="000000"/>
                <w:sz w:val="28"/>
              </w:rPr>
              <w:t xml:space="preserve">май </w:t>
            </w:r>
          </w:p>
        </w:tc>
        <w:tc>
          <w:tcPr>
            <w:tcW w:w="2126" w:type="dxa"/>
          </w:tcPr>
          <w:p w:rsidR="00EB6759" w:rsidRPr="00162A5B" w:rsidRDefault="00EB6759" w:rsidP="00E32570">
            <w:pPr>
              <w:jc w:val="center"/>
              <w:rPr>
                <w:color w:val="000000"/>
                <w:sz w:val="28"/>
              </w:rPr>
            </w:pPr>
            <w:r w:rsidRPr="00162A5B">
              <w:rPr>
                <w:color w:val="000000"/>
                <w:sz w:val="28"/>
              </w:rPr>
              <w:t>апрель</w:t>
            </w:r>
          </w:p>
        </w:tc>
        <w:tc>
          <w:tcPr>
            <w:tcW w:w="2126" w:type="dxa"/>
          </w:tcPr>
          <w:p w:rsidR="00EB6759" w:rsidRPr="00162A5B" w:rsidRDefault="00EB6759" w:rsidP="00E32570">
            <w:pPr>
              <w:jc w:val="center"/>
              <w:rPr>
                <w:color w:val="000000"/>
                <w:sz w:val="28"/>
              </w:rPr>
            </w:pPr>
            <w:r w:rsidRPr="00162A5B">
              <w:rPr>
                <w:color w:val="000000"/>
                <w:sz w:val="28"/>
              </w:rPr>
              <w:t>Май</w:t>
            </w:r>
          </w:p>
        </w:tc>
      </w:tr>
      <w:tr w:rsidR="00EB6759" w:rsidRPr="00162A5B" w:rsidTr="00E32570">
        <w:tblPrEx>
          <w:tblCellMar>
            <w:top w:w="0" w:type="dxa"/>
            <w:bottom w:w="0" w:type="dxa"/>
          </w:tblCellMar>
        </w:tblPrEx>
        <w:trPr>
          <w:cantSplit/>
          <w:trHeight w:val="334"/>
          <w:jc w:val="center"/>
        </w:trPr>
        <w:tc>
          <w:tcPr>
            <w:tcW w:w="709" w:type="dxa"/>
            <w:vMerge/>
            <w:tcBorders>
              <w:bottom w:val="nil"/>
            </w:tcBorders>
          </w:tcPr>
          <w:p w:rsidR="00EB6759" w:rsidRPr="00162A5B" w:rsidRDefault="00EB6759" w:rsidP="00E32570">
            <w:pPr>
              <w:jc w:val="center"/>
              <w:rPr>
                <w:color w:val="000000"/>
                <w:sz w:val="28"/>
              </w:rPr>
            </w:pPr>
          </w:p>
        </w:tc>
        <w:tc>
          <w:tcPr>
            <w:tcW w:w="1984" w:type="dxa"/>
            <w:tcBorders>
              <w:bottom w:val="nil"/>
            </w:tcBorders>
          </w:tcPr>
          <w:p w:rsidR="00EB6759" w:rsidRPr="00162A5B" w:rsidRDefault="00EB6759" w:rsidP="00E32570">
            <w:pPr>
              <w:jc w:val="center"/>
              <w:rPr>
                <w:color w:val="000000"/>
                <w:sz w:val="28"/>
              </w:rPr>
            </w:pPr>
            <w:r w:rsidRPr="00162A5B">
              <w:rPr>
                <w:color w:val="000000"/>
                <w:sz w:val="28"/>
                <w:lang w:val="en-US"/>
              </w:rPr>
              <w:t>Q</w:t>
            </w:r>
            <w:r w:rsidRPr="00162A5B">
              <w:rPr>
                <w:color w:val="000000"/>
                <w:sz w:val="28"/>
                <w:vertAlign w:val="subscript"/>
              </w:rPr>
              <w:t>0</w:t>
            </w:r>
          </w:p>
        </w:tc>
        <w:tc>
          <w:tcPr>
            <w:tcW w:w="1985" w:type="dxa"/>
            <w:tcBorders>
              <w:bottom w:val="nil"/>
            </w:tcBorders>
          </w:tcPr>
          <w:p w:rsidR="00EB6759" w:rsidRPr="00162A5B" w:rsidRDefault="00EB6759" w:rsidP="00E32570">
            <w:pPr>
              <w:jc w:val="center"/>
              <w:rPr>
                <w:color w:val="000000"/>
                <w:sz w:val="28"/>
              </w:rPr>
            </w:pPr>
            <w:r w:rsidRPr="00162A5B">
              <w:rPr>
                <w:color w:val="000000"/>
                <w:sz w:val="28"/>
                <w:lang w:val="en-US"/>
              </w:rPr>
              <w:t>q</w:t>
            </w:r>
            <w:r w:rsidRPr="00162A5B">
              <w:rPr>
                <w:color w:val="000000"/>
                <w:sz w:val="28"/>
                <w:vertAlign w:val="subscript"/>
              </w:rPr>
              <w:t>1</w:t>
            </w:r>
          </w:p>
        </w:tc>
        <w:tc>
          <w:tcPr>
            <w:tcW w:w="2126" w:type="dxa"/>
            <w:tcBorders>
              <w:bottom w:val="nil"/>
            </w:tcBorders>
          </w:tcPr>
          <w:p w:rsidR="00EB6759" w:rsidRPr="00162A5B" w:rsidRDefault="00EB6759" w:rsidP="00E32570">
            <w:pPr>
              <w:jc w:val="center"/>
              <w:rPr>
                <w:color w:val="000000"/>
                <w:sz w:val="28"/>
              </w:rPr>
            </w:pPr>
            <w:r w:rsidRPr="00162A5B">
              <w:rPr>
                <w:color w:val="000000"/>
                <w:sz w:val="28"/>
                <w:lang w:val="en-US"/>
              </w:rPr>
              <w:t>z</w:t>
            </w:r>
            <w:r w:rsidRPr="00162A5B">
              <w:rPr>
                <w:color w:val="000000"/>
                <w:sz w:val="28"/>
                <w:vertAlign w:val="subscript"/>
              </w:rPr>
              <w:t>0</w:t>
            </w:r>
          </w:p>
        </w:tc>
        <w:tc>
          <w:tcPr>
            <w:tcW w:w="2126" w:type="dxa"/>
            <w:tcBorders>
              <w:bottom w:val="nil"/>
            </w:tcBorders>
          </w:tcPr>
          <w:p w:rsidR="00EB6759" w:rsidRPr="00162A5B" w:rsidRDefault="00EB6759" w:rsidP="00E32570">
            <w:pPr>
              <w:jc w:val="center"/>
              <w:rPr>
                <w:color w:val="000000"/>
                <w:sz w:val="28"/>
              </w:rPr>
            </w:pPr>
            <w:r w:rsidRPr="00162A5B">
              <w:rPr>
                <w:color w:val="000000"/>
                <w:sz w:val="28"/>
                <w:lang w:val="en-US"/>
              </w:rPr>
              <w:t>z</w:t>
            </w:r>
            <w:r w:rsidRPr="00162A5B">
              <w:rPr>
                <w:color w:val="000000"/>
                <w:sz w:val="28"/>
                <w:vertAlign w:val="subscript"/>
              </w:rPr>
              <w:t>1</w:t>
            </w:r>
          </w:p>
        </w:tc>
      </w:tr>
      <w:tr w:rsidR="00EB6759" w:rsidRPr="00162A5B" w:rsidTr="00E32570">
        <w:tblPrEx>
          <w:tblCellMar>
            <w:top w:w="0" w:type="dxa"/>
            <w:bottom w:w="0" w:type="dxa"/>
          </w:tblCellMar>
        </w:tblPrEx>
        <w:trPr>
          <w:jc w:val="center"/>
        </w:trPr>
        <w:tc>
          <w:tcPr>
            <w:tcW w:w="709" w:type="dxa"/>
            <w:tcBorders>
              <w:bottom w:val="nil"/>
            </w:tcBorders>
          </w:tcPr>
          <w:p w:rsidR="00EB6759" w:rsidRPr="00162A5B" w:rsidRDefault="00EB6759" w:rsidP="00E32570">
            <w:pPr>
              <w:jc w:val="center"/>
              <w:rPr>
                <w:color w:val="000000"/>
                <w:sz w:val="28"/>
              </w:rPr>
            </w:pPr>
            <w:r w:rsidRPr="00162A5B">
              <w:rPr>
                <w:color w:val="000000"/>
                <w:sz w:val="28"/>
              </w:rPr>
              <w:t>1</w:t>
            </w:r>
          </w:p>
        </w:tc>
        <w:tc>
          <w:tcPr>
            <w:tcW w:w="1984" w:type="dxa"/>
            <w:tcBorders>
              <w:bottom w:val="nil"/>
            </w:tcBorders>
          </w:tcPr>
          <w:p w:rsidR="00EB6759" w:rsidRPr="00162A5B" w:rsidRDefault="00EB6759" w:rsidP="00E32570">
            <w:pPr>
              <w:jc w:val="center"/>
              <w:rPr>
                <w:color w:val="000000"/>
                <w:sz w:val="28"/>
              </w:rPr>
            </w:pPr>
            <w:r w:rsidRPr="00162A5B">
              <w:rPr>
                <w:color w:val="000000"/>
                <w:sz w:val="28"/>
              </w:rPr>
              <w:t>500</w:t>
            </w:r>
          </w:p>
        </w:tc>
        <w:tc>
          <w:tcPr>
            <w:tcW w:w="1985" w:type="dxa"/>
            <w:tcBorders>
              <w:bottom w:val="nil"/>
            </w:tcBorders>
          </w:tcPr>
          <w:p w:rsidR="00EB6759" w:rsidRPr="00162A5B" w:rsidRDefault="00EB6759" w:rsidP="00E32570">
            <w:pPr>
              <w:jc w:val="center"/>
              <w:rPr>
                <w:color w:val="000000"/>
                <w:sz w:val="28"/>
              </w:rPr>
            </w:pPr>
            <w:r w:rsidRPr="00162A5B">
              <w:rPr>
                <w:color w:val="000000"/>
                <w:sz w:val="28"/>
              </w:rPr>
              <w:t>800</w:t>
            </w:r>
          </w:p>
        </w:tc>
        <w:tc>
          <w:tcPr>
            <w:tcW w:w="2126" w:type="dxa"/>
            <w:tcBorders>
              <w:bottom w:val="nil"/>
            </w:tcBorders>
          </w:tcPr>
          <w:p w:rsidR="00EB6759" w:rsidRPr="00162A5B" w:rsidRDefault="00EB6759" w:rsidP="00E32570">
            <w:pPr>
              <w:jc w:val="center"/>
              <w:rPr>
                <w:color w:val="000000"/>
                <w:sz w:val="28"/>
              </w:rPr>
            </w:pPr>
            <w:r w:rsidRPr="00162A5B">
              <w:rPr>
                <w:color w:val="000000"/>
                <w:sz w:val="28"/>
              </w:rPr>
              <w:t>20</w:t>
            </w:r>
          </w:p>
        </w:tc>
        <w:tc>
          <w:tcPr>
            <w:tcW w:w="2126" w:type="dxa"/>
            <w:tcBorders>
              <w:bottom w:val="nil"/>
            </w:tcBorders>
          </w:tcPr>
          <w:p w:rsidR="00EB6759" w:rsidRPr="00162A5B" w:rsidRDefault="00EB6759" w:rsidP="00E32570">
            <w:pPr>
              <w:jc w:val="center"/>
              <w:rPr>
                <w:color w:val="000000"/>
                <w:sz w:val="28"/>
              </w:rPr>
            </w:pPr>
            <w:r w:rsidRPr="00162A5B">
              <w:rPr>
                <w:color w:val="000000"/>
                <w:sz w:val="28"/>
              </w:rPr>
              <w:t>18</w:t>
            </w:r>
          </w:p>
        </w:tc>
      </w:tr>
      <w:tr w:rsidR="00EB6759" w:rsidRPr="00162A5B" w:rsidTr="00E32570">
        <w:tblPrEx>
          <w:tblCellMar>
            <w:top w:w="0" w:type="dxa"/>
            <w:bottom w:w="0" w:type="dxa"/>
          </w:tblCellMar>
        </w:tblPrEx>
        <w:trPr>
          <w:jc w:val="center"/>
        </w:trPr>
        <w:tc>
          <w:tcPr>
            <w:tcW w:w="709" w:type="dxa"/>
            <w:tcBorders>
              <w:top w:val="nil"/>
            </w:tcBorders>
          </w:tcPr>
          <w:p w:rsidR="00EB6759" w:rsidRPr="00162A5B" w:rsidRDefault="00EB6759" w:rsidP="00E32570">
            <w:pPr>
              <w:jc w:val="center"/>
              <w:rPr>
                <w:color w:val="000000"/>
                <w:sz w:val="28"/>
              </w:rPr>
            </w:pPr>
            <w:r w:rsidRPr="00162A5B">
              <w:rPr>
                <w:color w:val="000000"/>
                <w:sz w:val="28"/>
              </w:rPr>
              <w:t>2</w:t>
            </w:r>
          </w:p>
        </w:tc>
        <w:tc>
          <w:tcPr>
            <w:tcW w:w="1984" w:type="dxa"/>
            <w:tcBorders>
              <w:top w:val="nil"/>
            </w:tcBorders>
          </w:tcPr>
          <w:p w:rsidR="00EB6759" w:rsidRPr="00162A5B" w:rsidRDefault="00EB6759" w:rsidP="00E32570">
            <w:pPr>
              <w:jc w:val="center"/>
              <w:rPr>
                <w:color w:val="000000"/>
                <w:sz w:val="28"/>
              </w:rPr>
            </w:pPr>
            <w:r w:rsidRPr="00162A5B">
              <w:rPr>
                <w:color w:val="000000"/>
                <w:sz w:val="28"/>
              </w:rPr>
              <w:t>2500</w:t>
            </w:r>
          </w:p>
        </w:tc>
        <w:tc>
          <w:tcPr>
            <w:tcW w:w="1985" w:type="dxa"/>
            <w:tcBorders>
              <w:top w:val="nil"/>
            </w:tcBorders>
          </w:tcPr>
          <w:p w:rsidR="00EB6759" w:rsidRPr="00162A5B" w:rsidRDefault="00EB6759" w:rsidP="00E32570">
            <w:pPr>
              <w:jc w:val="center"/>
              <w:rPr>
                <w:color w:val="000000"/>
                <w:sz w:val="28"/>
              </w:rPr>
            </w:pPr>
            <w:r w:rsidRPr="00162A5B">
              <w:rPr>
                <w:color w:val="000000"/>
                <w:sz w:val="28"/>
              </w:rPr>
              <w:t>2200</w:t>
            </w:r>
          </w:p>
        </w:tc>
        <w:tc>
          <w:tcPr>
            <w:tcW w:w="2126" w:type="dxa"/>
            <w:tcBorders>
              <w:top w:val="nil"/>
            </w:tcBorders>
          </w:tcPr>
          <w:p w:rsidR="00EB6759" w:rsidRPr="00162A5B" w:rsidRDefault="00EB6759" w:rsidP="00E32570">
            <w:pPr>
              <w:jc w:val="center"/>
              <w:rPr>
                <w:color w:val="000000"/>
                <w:sz w:val="28"/>
              </w:rPr>
            </w:pPr>
            <w:r w:rsidRPr="00162A5B">
              <w:rPr>
                <w:color w:val="000000"/>
                <w:sz w:val="28"/>
              </w:rPr>
              <w:t>21</w:t>
            </w:r>
          </w:p>
        </w:tc>
        <w:tc>
          <w:tcPr>
            <w:tcW w:w="2126" w:type="dxa"/>
            <w:tcBorders>
              <w:top w:val="nil"/>
            </w:tcBorders>
          </w:tcPr>
          <w:p w:rsidR="00EB6759" w:rsidRPr="00162A5B" w:rsidRDefault="00EB6759" w:rsidP="00E32570">
            <w:pPr>
              <w:jc w:val="center"/>
              <w:rPr>
                <w:color w:val="000000"/>
                <w:sz w:val="28"/>
              </w:rPr>
            </w:pPr>
            <w:r w:rsidRPr="00162A5B">
              <w:rPr>
                <w:color w:val="000000"/>
                <w:sz w:val="28"/>
              </w:rPr>
              <w:t>20</w:t>
            </w:r>
          </w:p>
        </w:tc>
      </w:tr>
    </w:tbl>
    <w:p w:rsidR="00EB6759" w:rsidRPr="00162A5B" w:rsidRDefault="00EB6759" w:rsidP="00EB6759">
      <w:pPr>
        <w:ind w:firstLine="720"/>
        <w:jc w:val="both"/>
        <w:rPr>
          <w:color w:val="000000"/>
          <w:sz w:val="28"/>
        </w:rPr>
      </w:pPr>
      <w:r w:rsidRPr="00162A5B">
        <w:rPr>
          <w:color w:val="000000"/>
          <w:sz w:val="28"/>
        </w:rPr>
        <w:t xml:space="preserve">Биринчи корхонада таннарх: </w:t>
      </w:r>
      <w:r w:rsidRPr="00162A5B">
        <w:rPr>
          <w:color w:val="000000"/>
          <w:position w:val="-30"/>
          <w:sz w:val="28"/>
        </w:rPr>
        <w:object w:dxaOrig="2960" w:dyaOrig="680">
          <v:shape id="_x0000_i1033" type="#_x0000_t75" style="width:174.75pt;height:37.5pt" o:ole="" fillcolor="window">
            <v:imagedata r:id="rId21" o:title=""/>
          </v:shape>
          <o:OLEObject Type="Embed" ProgID="Equation.3" ShapeID="_x0000_i1033" DrawAspect="Content" ObjectID="_1365411439" r:id="rId22"/>
        </w:object>
      </w:r>
      <w:r w:rsidRPr="00162A5B">
        <w:rPr>
          <w:color w:val="000000"/>
          <w:sz w:val="28"/>
        </w:rPr>
        <w:t xml:space="preserve">   10%га;</w:t>
      </w:r>
    </w:p>
    <w:p w:rsidR="00EB6759" w:rsidRPr="00162A5B" w:rsidRDefault="00EB6759" w:rsidP="00EB6759">
      <w:pPr>
        <w:jc w:val="both"/>
        <w:rPr>
          <w:color w:val="000000"/>
          <w:sz w:val="28"/>
        </w:rPr>
      </w:pPr>
      <w:r w:rsidRPr="00162A5B">
        <w:rPr>
          <w:color w:val="000000"/>
          <w:sz w:val="28"/>
        </w:rPr>
        <w:t xml:space="preserve">иккинчи корхонада эса </w:t>
      </w:r>
      <w:r w:rsidRPr="00162A5B">
        <w:rPr>
          <w:color w:val="000000"/>
          <w:position w:val="-30"/>
          <w:sz w:val="28"/>
        </w:rPr>
        <w:object w:dxaOrig="3400" w:dyaOrig="700">
          <v:shape id="_x0000_i1034" type="#_x0000_t75" style="width:184.5pt;height:36.75pt" o:ole="" fillcolor="window">
            <v:imagedata r:id="rId23" o:title=""/>
          </v:shape>
          <o:OLEObject Type="Embed" ProgID="Equation.3" ShapeID="_x0000_i1034" DrawAspect="Content" ObjectID="_1365411440" r:id="rId24"/>
        </w:object>
      </w:r>
      <w:r w:rsidRPr="00162A5B">
        <w:rPr>
          <w:color w:val="000000"/>
          <w:sz w:val="28"/>
        </w:rPr>
        <w:t xml:space="preserve"> 4,8%га пасайган.</w:t>
      </w:r>
    </w:p>
    <w:p w:rsidR="00EB6759" w:rsidRPr="00162A5B" w:rsidRDefault="00EB6759" w:rsidP="00EB6759">
      <w:pPr>
        <w:ind w:left="284" w:firstLine="720"/>
        <w:jc w:val="both"/>
        <w:rPr>
          <w:color w:val="000000"/>
          <w:sz w:val="28"/>
        </w:rPr>
      </w:pPr>
      <w:r w:rsidRPr="00162A5B">
        <w:rPr>
          <w:color w:val="000000"/>
          <w:sz w:val="28"/>
        </w:rPr>
        <w:t>Иккала корхона бўйича эса:</w:t>
      </w:r>
    </w:p>
    <w:p w:rsidR="00EB6759" w:rsidRPr="00162A5B" w:rsidRDefault="00EB6759" w:rsidP="00EB6759">
      <w:pPr>
        <w:ind w:left="284" w:firstLine="720"/>
        <w:jc w:val="both"/>
        <w:rPr>
          <w:color w:val="000000"/>
          <w:sz w:val="28"/>
        </w:rPr>
      </w:pPr>
    </w:p>
    <w:p w:rsidR="00EB6759" w:rsidRPr="00162A5B" w:rsidRDefault="00EB6759" w:rsidP="00EB6759">
      <w:pPr>
        <w:jc w:val="center"/>
        <w:rPr>
          <w:color w:val="000000"/>
          <w:sz w:val="28"/>
        </w:rPr>
      </w:pPr>
      <w:r w:rsidRPr="00162A5B">
        <w:rPr>
          <w:color w:val="000000"/>
          <w:position w:val="-64"/>
          <w:sz w:val="28"/>
        </w:rPr>
        <w:object w:dxaOrig="8640" w:dyaOrig="1400">
          <v:shape id="_x0000_i1035" type="#_x0000_t75" style="width:461.25pt;height:70.5pt" o:ole="" fillcolor="window">
            <v:imagedata r:id="rId25" o:title=""/>
          </v:shape>
          <o:OLEObject Type="Embed" ProgID="Equation.3" ShapeID="_x0000_i1035" DrawAspect="Content" ObjectID="_1365411441" r:id="rId26"/>
        </w:object>
      </w:r>
    </w:p>
    <w:p w:rsidR="00EB6759" w:rsidRPr="00162A5B" w:rsidRDefault="00EB6759" w:rsidP="00EB6759">
      <w:pPr>
        <w:ind w:left="284" w:firstLine="283"/>
        <w:jc w:val="both"/>
        <w:rPr>
          <w:color w:val="000000"/>
          <w:sz w:val="28"/>
        </w:rPr>
      </w:pPr>
    </w:p>
    <w:p w:rsidR="00EB6759" w:rsidRPr="00162A5B" w:rsidRDefault="00EB6759" w:rsidP="00EB6759">
      <w:pPr>
        <w:pStyle w:val="21"/>
        <w:rPr>
          <w:rFonts w:ascii="Times New Roman" w:hAnsi="Times New Roman"/>
          <w:color w:val="000000"/>
        </w:rPr>
      </w:pPr>
      <w:r w:rsidRPr="00162A5B">
        <w:rPr>
          <w:rFonts w:ascii="Times New Roman" w:hAnsi="Times New Roman"/>
          <w:color w:val="000000"/>
        </w:rPr>
        <w:t>Демак, иккала корхона бўйича ўртача таннарх апрелда 20,83 сўм, майда эса 19,47 сўмни ташкил этиб, 6,5% пасайган. Бу пасайишга омилларнинг таъсирини кўриш мақсадида юқоридаги умумий ўртача индекс ва ўзгартириш киритилса, у қуйидаги тусга эга бўлди.</w:t>
      </w:r>
    </w:p>
    <w:p w:rsidR="00EB6759" w:rsidRPr="00162A5B" w:rsidRDefault="00EB6759" w:rsidP="00EB6759">
      <w:pPr>
        <w:jc w:val="center"/>
        <w:rPr>
          <w:color w:val="000000"/>
          <w:sz w:val="28"/>
        </w:rPr>
      </w:pPr>
      <w:r w:rsidRPr="00162A5B">
        <w:rPr>
          <w:color w:val="000000"/>
          <w:position w:val="-34"/>
          <w:sz w:val="28"/>
        </w:rPr>
        <w:object w:dxaOrig="5440" w:dyaOrig="800">
          <v:shape id="_x0000_i1036" type="#_x0000_t75" style="width:305.25pt;height:44.25pt" o:ole="" fillcolor="window">
            <v:imagedata r:id="rId27" o:title=""/>
          </v:shape>
          <o:OLEObject Type="Embed" ProgID="Equation.3" ShapeID="_x0000_i1036" DrawAspect="Content" ObjectID="_1365411442" r:id="rId28"/>
        </w:object>
      </w:r>
    </w:p>
    <w:p w:rsidR="00EB6759" w:rsidRPr="00162A5B" w:rsidRDefault="00EB6759" w:rsidP="00EB6759">
      <w:pPr>
        <w:ind w:firstLine="709"/>
        <w:jc w:val="both"/>
        <w:rPr>
          <w:color w:val="000000"/>
          <w:sz w:val="28"/>
        </w:rPr>
      </w:pPr>
      <w:r w:rsidRPr="00162A5B">
        <w:rPr>
          <w:color w:val="000000"/>
          <w:sz w:val="28"/>
        </w:rPr>
        <w:t>Бу индексга ўзгартиришлар, ўртача арифметик миқдор айрим математик хусусиятларидан фойдаланиб киритилади. Чунончи:</w:t>
      </w:r>
    </w:p>
    <w:p w:rsidR="00EB6759" w:rsidRPr="00162A5B" w:rsidRDefault="00EB6759" w:rsidP="00EB6759">
      <w:pPr>
        <w:numPr>
          <w:ilvl w:val="0"/>
          <w:numId w:val="8"/>
        </w:numPr>
        <w:ind w:left="1080"/>
        <w:jc w:val="both"/>
        <w:rPr>
          <w:color w:val="000000"/>
          <w:sz w:val="28"/>
        </w:rPr>
      </w:pPr>
      <w:r w:rsidRPr="00162A5B">
        <w:rPr>
          <w:color w:val="000000"/>
          <w:sz w:val="28"/>
        </w:rPr>
        <w:t>такрорланиш сони қандайдир доимий сонга кўпайтирилса ёки бўлинса ўртача ўзгармайди;</w:t>
      </w:r>
    </w:p>
    <w:p w:rsidR="00EB6759" w:rsidRPr="00162A5B" w:rsidRDefault="00EB6759" w:rsidP="00EB6759">
      <w:pPr>
        <w:numPr>
          <w:ilvl w:val="0"/>
          <w:numId w:val="8"/>
        </w:numPr>
        <w:ind w:left="1080"/>
        <w:jc w:val="both"/>
        <w:rPr>
          <w:color w:val="000000"/>
          <w:sz w:val="28"/>
        </w:rPr>
      </w:pPr>
      <w:r w:rsidRPr="00162A5B">
        <w:rPr>
          <w:color w:val="000000"/>
          <w:sz w:val="28"/>
        </w:rPr>
        <w:t>салмоғлар йиғиндиси доимо «1» га тенг бўлади.</w:t>
      </w:r>
    </w:p>
    <w:p w:rsidR="00EB6759" w:rsidRPr="00162A5B" w:rsidRDefault="00EB6759" w:rsidP="00EB6759">
      <w:pPr>
        <w:jc w:val="right"/>
        <w:rPr>
          <w:b/>
          <w:color w:val="000000"/>
          <w:sz w:val="28"/>
        </w:rPr>
      </w:pPr>
      <w:r w:rsidRPr="00162A5B">
        <w:rPr>
          <w:b/>
          <w:color w:val="000000"/>
          <w:sz w:val="28"/>
        </w:rPr>
        <w:lastRenderedPageBreak/>
        <w:t>17-жадвал</w:t>
      </w:r>
    </w:p>
    <w:p w:rsidR="00EB6759" w:rsidRPr="00162A5B" w:rsidRDefault="00EB6759" w:rsidP="00EB6759">
      <w:pPr>
        <w:pStyle w:val="3"/>
        <w:rPr>
          <w:rFonts w:ascii="Times New Roman" w:hAnsi="Times New Roman"/>
        </w:rPr>
      </w:pPr>
      <w:r w:rsidRPr="00162A5B">
        <w:rPr>
          <w:rFonts w:ascii="Times New Roman" w:hAnsi="Times New Roman"/>
        </w:rPr>
        <w:t>Юқоридаги мисолимизнинг ишчи жадвали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1701"/>
        <w:gridCol w:w="1985"/>
        <w:gridCol w:w="1984"/>
        <w:gridCol w:w="1843"/>
      </w:tblGrid>
      <w:tr w:rsidR="00EB6759" w:rsidRPr="00162A5B" w:rsidTr="00E32570">
        <w:tblPrEx>
          <w:tblCellMar>
            <w:top w:w="0" w:type="dxa"/>
            <w:bottom w:w="0" w:type="dxa"/>
          </w:tblCellMar>
        </w:tblPrEx>
        <w:trPr>
          <w:jc w:val="center"/>
        </w:trPr>
        <w:tc>
          <w:tcPr>
            <w:tcW w:w="567" w:type="dxa"/>
            <w:tcBorders>
              <w:bottom w:val="nil"/>
            </w:tcBorders>
          </w:tcPr>
          <w:p w:rsidR="00EB6759" w:rsidRPr="00162A5B" w:rsidRDefault="00EB6759" w:rsidP="00E32570">
            <w:pPr>
              <w:jc w:val="center"/>
              <w:rPr>
                <w:color w:val="000000"/>
                <w:sz w:val="28"/>
                <w:lang w:val="en-US"/>
              </w:rPr>
            </w:pPr>
            <w:r w:rsidRPr="00162A5B">
              <w:rPr>
                <w:color w:val="000000"/>
                <w:sz w:val="28"/>
                <w:lang w:val="en-US"/>
              </w:rPr>
              <w:t>№</w:t>
            </w:r>
          </w:p>
        </w:tc>
        <w:tc>
          <w:tcPr>
            <w:tcW w:w="1701" w:type="dxa"/>
            <w:tcBorders>
              <w:bottom w:val="nil"/>
            </w:tcBorders>
          </w:tcPr>
          <w:p w:rsidR="00EB6759" w:rsidRPr="00162A5B" w:rsidRDefault="00EB6759" w:rsidP="00E32570">
            <w:pPr>
              <w:jc w:val="center"/>
              <w:rPr>
                <w:color w:val="000000"/>
                <w:sz w:val="28"/>
                <w:lang w:val="en-US"/>
              </w:rPr>
            </w:pPr>
            <w:r w:rsidRPr="00162A5B">
              <w:rPr>
                <w:color w:val="000000"/>
                <w:sz w:val="28"/>
                <w:lang w:val="en-US"/>
              </w:rPr>
              <w:t>dq</w:t>
            </w:r>
            <w:r w:rsidRPr="00162A5B">
              <w:rPr>
                <w:color w:val="000000"/>
                <w:sz w:val="28"/>
                <w:vertAlign w:val="subscript"/>
                <w:lang w:val="en-US"/>
              </w:rPr>
              <w:t>0</w:t>
            </w:r>
          </w:p>
        </w:tc>
        <w:tc>
          <w:tcPr>
            <w:tcW w:w="1985" w:type="dxa"/>
            <w:tcBorders>
              <w:bottom w:val="nil"/>
            </w:tcBorders>
          </w:tcPr>
          <w:p w:rsidR="00EB6759" w:rsidRPr="00162A5B" w:rsidRDefault="00EB6759" w:rsidP="00E32570">
            <w:pPr>
              <w:jc w:val="center"/>
              <w:rPr>
                <w:color w:val="000000"/>
                <w:sz w:val="28"/>
                <w:lang w:val="en-US"/>
              </w:rPr>
            </w:pPr>
            <w:r w:rsidRPr="00162A5B">
              <w:rPr>
                <w:color w:val="000000"/>
                <w:sz w:val="28"/>
                <w:lang w:val="en-US"/>
              </w:rPr>
              <w:t>dq</w:t>
            </w:r>
            <w:r w:rsidRPr="00162A5B">
              <w:rPr>
                <w:color w:val="000000"/>
                <w:sz w:val="28"/>
                <w:vertAlign w:val="subscript"/>
                <w:lang w:val="en-US"/>
              </w:rPr>
              <w:t>1</w:t>
            </w:r>
          </w:p>
        </w:tc>
        <w:tc>
          <w:tcPr>
            <w:tcW w:w="1984" w:type="dxa"/>
            <w:tcBorders>
              <w:bottom w:val="nil"/>
            </w:tcBorders>
          </w:tcPr>
          <w:p w:rsidR="00EB6759" w:rsidRPr="00162A5B" w:rsidRDefault="00EB6759" w:rsidP="00E32570">
            <w:pPr>
              <w:jc w:val="center"/>
              <w:rPr>
                <w:color w:val="000000"/>
                <w:sz w:val="28"/>
                <w:lang w:val="en-US"/>
              </w:rPr>
            </w:pPr>
            <w:r w:rsidRPr="00162A5B">
              <w:rPr>
                <w:color w:val="000000"/>
                <w:sz w:val="28"/>
                <w:lang w:val="en-US"/>
              </w:rPr>
              <w:t>z</w:t>
            </w:r>
            <w:r w:rsidRPr="00162A5B">
              <w:rPr>
                <w:color w:val="000000"/>
                <w:sz w:val="28"/>
                <w:vertAlign w:val="subscript"/>
                <w:lang w:val="en-US"/>
              </w:rPr>
              <w:t>0</w:t>
            </w:r>
          </w:p>
        </w:tc>
        <w:tc>
          <w:tcPr>
            <w:tcW w:w="1843" w:type="dxa"/>
            <w:tcBorders>
              <w:bottom w:val="nil"/>
            </w:tcBorders>
          </w:tcPr>
          <w:p w:rsidR="00EB6759" w:rsidRPr="00162A5B" w:rsidRDefault="00EB6759" w:rsidP="00E32570">
            <w:pPr>
              <w:jc w:val="center"/>
              <w:rPr>
                <w:color w:val="000000"/>
                <w:sz w:val="28"/>
                <w:lang w:val="en-US"/>
              </w:rPr>
            </w:pPr>
            <w:r w:rsidRPr="00162A5B">
              <w:rPr>
                <w:color w:val="000000"/>
                <w:sz w:val="28"/>
                <w:lang w:val="en-US"/>
              </w:rPr>
              <w:t>z</w:t>
            </w:r>
            <w:r w:rsidRPr="00162A5B">
              <w:rPr>
                <w:color w:val="000000"/>
                <w:sz w:val="28"/>
                <w:vertAlign w:val="subscript"/>
                <w:lang w:val="en-US"/>
              </w:rPr>
              <w:t>1</w:t>
            </w:r>
          </w:p>
        </w:tc>
      </w:tr>
      <w:tr w:rsidR="00EB6759" w:rsidRPr="00162A5B" w:rsidTr="00E32570">
        <w:tblPrEx>
          <w:tblCellMar>
            <w:top w:w="0" w:type="dxa"/>
            <w:bottom w:w="0" w:type="dxa"/>
          </w:tblCellMar>
        </w:tblPrEx>
        <w:trPr>
          <w:jc w:val="center"/>
        </w:trPr>
        <w:tc>
          <w:tcPr>
            <w:tcW w:w="567" w:type="dxa"/>
            <w:tcBorders>
              <w:bottom w:val="nil"/>
            </w:tcBorders>
          </w:tcPr>
          <w:p w:rsidR="00EB6759" w:rsidRPr="00162A5B" w:rsidRDefault="00EB6759" w:rsidP="00E32570">
            <w:pPr>
              <w:jc w:val="center"/>
              <w:rPr>
                <w:color w:val="000000"/>
                <w:sz w:val="28"/>
                <w:lang w:val="en-US"/>
              </w:rPr>
            </w:pPr>
            <w:r w:rsidRPr="00162A5B">
              <w:rPr>
                <w:color w:val="000000"/>
                <w:sz w:val="28"/>
                <w:lang w:val="en-US"/>
              </w:rPr>
              <w:t>1</w:t>
            </w:r>
          </w:p>
        </w:tc>
        <w:tc>
          <w:tcPr>
            <w:tcW w:w="1701" w:type="dxa"/>
            <w:tcBorders>
              <w:bottom w:val="nil"/>
            </w:tcBorders>
          </w:tcPr>
          <w:p w:rsidR="00EB6759" w:rsidRPr="00162A5B" w:rsidRDefault="00EB6759" w:rsidP="00E32570">
            <w:pPr>
              <w:jc w:val="center"/>
              <w:rPr>
                <w:color w:val="000000"/>
                <w:sz w:val="28"/>
                <w:lang w:val="en-US"/>
              </w:rPr>
            </w:pPr>
            <w:r w:rsidRPr="00162A5B">
              <w:rPr>
                <w:color w:val="000000"/>
                <w:sz w:val="28"/>
                <w:lang w:val="en-US"/>
              </w:rPr>
              <w:t>0,20</w:t>
            </w:r>
          </w:p>
        </w:tc>
        <w:tc>
          <w:tcPr>
            <w:tcW w:w="1985" w:type="dxa"/>
            <w:tcBorders>
              <w:bottom w:val="nil"/>
            </w:tcBorders>
          </w:tcPr>
          <w:p w:rsidR="00EB6759" w:rsidRPr="00162A5B" w:rsidRDefault="00EB6759" w:rsidP="00E32570">
            <w:pPr>
              <w:jc w:val="center"/>
              <w:rPr>
                <w:color w:val="000000"/>
                <w:sz w:val="28"/>
                <w:lang w:val="en-US"/>
              </w:rPr>
            </w:pPr>
            <w:r w:rsidRPr="00162A5B">
              <w:rPr>
                <w:color w:val="000000"/>
                <w:sz w:val="28"/>
                <w:lang w:val="en-US"/>
              </w:rPr>
              <w:t>0,36</w:t>
            </w:r>
          </w:p>
        </w:tc>
        <w:tc>
          <w:tcPr>
            <w:tcW w:w="1984" w:type="dxa"/>
            <w:tcBorders>
              <w:bottom w:val="nil"/>
            </w:tcBorders>
          </w:tcPr>
          <w:p w:rsidR="00EB6759" w:rsidRPr="00162A5B" w:rsidRDefault="00EB6759" w:rsidP="00E32570">
            <w:pPr>
              <w:jc w:val="center"/>
              <w:rPr>
                <w:color w:val="000000"/>
                <w:sz w:val="28"/>
                <w:lang w:val="en-US"/>
              </w:rPr>
            </w:pPr>
            <w:r w:rsidRPr="00162A5B">
              <w:rPr>
                <w:color w:val="000000"/>
                <w:sz w:val="28"/>
                <w:lang w:val="en-US"/>
              </w:rPr>
              <w:t>20</w:t>
            </w:r>
          </w:p>
        </w:tc>
        <w:tc>
          <w:tcPr>
            <w:tcW w:w="1843" w:type="dxa"/>
            <w:tcBorders>
              <w:bottom w:val="nil"/>
            </w:tcBorders>
          </w:tcPr>
          <w:p w:rsidR="00EB6759" w:rsidRPr="00162A5B" w:rsidRDefault="00EB6759" w:rsidP="00E32570">
            <w:pPr>
              <w:jc w:val="center"/>
              <w:rPr>
                <w:color w:val="000000"/>
                <w:sz w:val="28"/>
                <w:lang w:val="en-US"/>
              </w:rPr>
            </w:pPr>
            <w:r w:rsidRPr="00162A5B">
              <w:rPr>
                <w:color w:val="000000"/>
                <w:sz w:val="28"/>
                <w:lang w:val="en-US"/>
              </w:rPr>
              <w:t>18</w:t>
            </w:r>
          </w:p>
        </w:tc>
      </w:tr>
      <w:tr w:rsidR="00EB6759" w:rsidRPr="00162A5B" w:rsidTr="00E32570">
        <w:tblPrEx>
          <w:tblCellMar>
            <w:top w:w="0" w:type="dxa"/>
            <w:bottom w:w="0" w:type="dxa"/>
          </w:tblCellMar>
        </w:tblPrEx>
        <w:trPr>
          <w:jc w:val="center"/>
        </w:trPr>
        <w:tc>
          <w:tcPr>
            <w:tcW w:w="567" w:type="dxa"/>
            <w:tcBorders>
              <w:top w:val="nil"/>
            </w:tcBorders>
          </w:tcPr>
          <w:p w:rsidR="00EB6759" w:rsidRPr="00162A5B" w:rsidRDefault="00EB6759" w:rsidP="00E32570">
            <w:pPr>
              <w:jc w:val="center"/>
              <w:rPr>
                <w:color w:val="000000"/>
                <w:sz w:val="28"/>
                <w:lang w:val="en-US"/>
              </w:rPr>
            </w:pPr>
            <w:r w:rsidRPr="00162A5B">
              <w:rPr>
                <w:color w:val="000000"/>
                <w:sz w:val="28"/>
                <w:lang w:val="en-US"/>
              </w:rPr>
              <w:t>2</w:t>
            </w:r>
          </w:p>
        </w:tc>
        <w:tc>
          <w:tcPr>
            <w:tcW w:w="1701" w:type="dxa"/>
            <w:tcBorders>
              <w:top w:val="nil"/>
            </w:tcBorders>
          </w:tcPr>
          <w:p w:rsidR="00EB6759" w:rsidRPr="00162A5B" w:rsidRDefault="00EB6759" w:rsidP="00E32570">
            <w:pPr>
              <w:jc w:val="center"/>
              <w:rPr>
                <w:color w:val="000000"/>
                <w:sz w:val="28"/>
                <w:lang w:val="en-US"/>
              </w:rPr>
            </w:pPr>
            <w:r w:rsidRPr="00162A5B">
              <w:rPr>
                <w:color w:val="000000"/>
                <w:sz w:val="28"/>
                <w:lang w:val="en-US"/>
              </w:rPr>
              <w:t>0,80</w:t>
            </w:r>
          </w:p>
        </w:tc>
        <w:tc>
          <w:tcPr>
            <w:tcW w:w="1985" w:type="dxa"/>
            <w:tcBorders>
              <w:top w:val="nil"/>
            </w:tcBorders>
          </w:tcPr>
          <w:p w:rsidR="00EB6759" w:rsidRPr="00162A5B" w:rsidRDefault="00EB6759" w:rsidP="00E32570">
            <w:pPr>
              <w:jc w:val="center"/>
              <w:rPr>
                <w:color w:val="000000"/>
                <w:sz w:val="28"/>
                <w:lang w:val="en-US"/>
              </w:rPr>
            </w:pPr>
            <w:r w:rsidRPr="00162A5B">
              <w:rPr>
                <w:color w:val="000000"/>
                <w:sz w:val="28"/>
                <w:lang w:val="en-US"/>
              </w:rPr>
              <w:t>0,64</w:t>
            </w:r>
          </w:p>
        </w:tc>
        <w:tc>
          <w:tcPr>
            <w:tcW w:w="1984" w:type="dxa"/>
            <w:tcBorders>
              <w:top w:val="nil"/>
            </w:tcBorders>
          </w:tcPr>
          <w:p w:rsidR="00EB6759" w:rsidRPr="00162A5B" w:rsidRDefault="00EB6759" w:rsidP="00E32570">
            <w:pPr>
              <w:jc w:val="center"/>
              <w:rPr>
                <w:color w:val="000000"/>
                <w:sz w:val="28"/>
                <w:lang w:val="en-US"/>
              </w:rPr>
            </w:pPr>
            <w:r w:rsidRPr="00162A5B">
              <w:rPr>
                <w:color w:val="000000"/>
                <w:sz w:val="28"/>
                <w:lang w:val="en-US"/>
              </w:rPr>
              <w:t>21</w:t>
            </w:r>
          </w:p>
        </w:tc>
        <w:tc>
          <w:tcPr>
            <w:tcW w:w="1843" w:type="dxa"/>
            <w:tcBorders>
              <w:top w:val="nil"/>
            </w:tcBorders>
          </w:tcPr>
          <w:p w:rsidR="00EB6759" w:rsidRPr="00162A5B" w:rsidRDefault="00EB6759" w:rsidP="00E32570">
            <w:pPr>
              <w:jc w:val="center"/>
              <w:rPr>
                <w:color w:val="000000"/>
                <w:sz w:val="28"/>
                <w:lang w:val="en-US"/>
              </w:rPr>
            </w:pPr>
            <w:r w:rsidRPr="00162A5B">
              <w:rPr>
                <w:color w:val="000000"/>
                <w:sz w:val="28"/>
                <w:lang w:val="en-US"/>
              </w:rPr>
              <w:t>20</w:t>
            </w:r>
          </w:p>
        </w:tc>
      </w:tr>
    </w:tbl>
    <w:p w:rsidR="00EB6759" w:rsidRPr="00162A5B" w:rsidRDefault="00EB6759" w:rsidP="00EB6759">
      <w:pPr>
        <w:jc w:val="center"/>
        <w:rPr>
          <w:color w:val="000000"/>
          <w:sz w:val="28"/>
          <w:lang w:val="en-US"/>
        </w:rPr>
      </w:pPr>
      <w:r w:rsidRPr="00162A5B">
        <w:rPr>
          <w:color w:val="000000"/>
          <w:position w:val="-32"/>
          <w:sz w:val="28"/>
          <w:lang w:val="en-US"/>
        </w:rPr>
        <w:object w:dxaOrig="1040" w:dyaOrig="700">
          <v:shape id="_x0000_i1037" type="#_x0000_t75" style="width:60pt;height:35.25pt" o:ole="" fillcolor="window">
            <v:imagedata r:id="rId29" o:title=""/>
          </v:shape>
          <o:OLEObject Type="Embed" ProgID="Equation.3" ShapeID="_x0000_i1037" DrawAspect="Content" ObjectID="_1365411443" r:id="rId30"/>
        </w:object>
      </w:r>
      <w:r w:rsidRPr="00162A5B">
        <w:rPr>
          <w:color w:val="000000"/>
          <w:sz w:val="28"/>
          <w:lang w:val="en-US"/>
        </w:rPr>
        <w:t>;</w:t>
      </w:r>
    </w:p>
    <w:p w:rsidR="00EB6759" w:rsidRPr="00162A5B" w:rsidRDefault="00EB6759" w:rsidP="00EB6759">
      <w:pPr>
        <w:jc w:val="center"/>
        <w:rPr>
          <w:color w:val="000000"/>
          <w:sz w:val="28"/>
          <w:lang w:val="en-US"/>
        </w:rPr>
      </w:pPr>
      <w:r w:rsidRPr="00162A5B">
        <w:rPr>
          <w:color w:val="000000"/>
          <w:position w:val="-34"/>
          <w:sz w:val="28"/>
          <w:lang w:val="en-US"/>
        </w:rPr>
        <w:object w:dxaOrig="5600" w:dyaOrig="800">
          <v:shape id="_x0000_i1038" type="#_x0000_t75" style="width:297pt;height:39.75pt" o:ole="" fillcolor="window">
            <v:imagedata r:id="rId31" o:title=""/>
          </v:shape>
          <o:OLEObject Type="Embed" ProgID="Equation.3" ShapeID="_x0000_i1038" DrawAspect="Content" ObjectID="_1365411444" r:id="rId32"/>
        </w:object>
      </w:r>
      <w:r w:rsidRPr="00162A5B">
        <w:rPr>
          <w:color w:val="000000"/>
          <w:sz w:val="28"/>
          <w:lang w:val="en-US"/>
        </w:rPr>
        <w:t>.</w:t>
      </w:r>
    </w:p>
    <w:p w:rsidR="00EB6759" w:rsidRPr="00162A5B" w:rsidRDefault="00EB6759" w:rsidP="00EB6759">
      <w:pPr>
        <w:pStyle w:val="a5"/>
        <w:ind w:firstLine="720"/>
        <w:rPr>
          <w:rFonts w:ascii="Times New Roman" w:hAnsi="Times New Roman"/>
          <w:color w:val="000000"/>
          <w:lang w:val="en-US"/>
        </w:rPr>
      </w:pPr>
      <w:r w:rsidRPr="00162A5B">
        <w:rPr>
          <w:rFonts w:ascii="Times New Roman" w:hAnsi="Times New Roman"/>
          <w:color w:val="000000"/>
        </w:rPr>
        <w:t>Бу</w:t>
      </w:r>
      <w:r w:rsidRPr="00162A5B">
        <w:rPr>
          <w:rFonts w:ascii="Times New Roman" w:hAnsi="Times New Roman"/>
          <w:color w:val="000000"/>
          <w:lang w:val="en-US"/>
        </w:rPr>
        <w:t xml:space="preserve"> </w:t>
      </w:r>
      <w:r w:rsidRPr="00162A5B">
        <w:rPr>
          <w:rFonts w:ascii="Times New Roman" w:hAnsi="Times New Roman"/>
          <w:color w:val="000000"/>
        </w:rPr>
        <w:t>индекс</w:t>
      </w:r>
      <w:r w:rsidRPr="00162A5B">
        <w:rPr>
          <w:rFonts w:ascii="Times New Roman" w:hAnsi="Times New Roman"/>
          <w:color w:val="000000"/>
          <w:lang w:val="en-US"/>
        </w:rPr>
        <w:t xml:space="preserve">  </w:t>
      </w:r>
      <w:r w:rsidRPr="00162A5B">
        <w:rPr>
          <w:rFonts w:ascii="Times New Roman" w:hAnsi="Times New Roman"/>
          <w:color w:val="000000"/>
        </w:rPr>
        <w:t>ўзгарувчан</w:t>
      </w:r>
      <w:r w:rsidRPr="00162A5B">
        <w:rPr>
          <w:rFonts w:ascii="Times New Roman" w:hAnsi="Times New Roman"/>
          <w:color w:val="000000"/>
          <w:lang w:val="en-US"/>
        </w:rPr>
        <w:t xml:space="preserve"> </w:t>
      </w:r>
      <w:r w:rsidRPr="00162A5B">
        <w:rPr>
          <w:rFonts w:ascii="Times New Roman" w:hAnsi="Times New Roman"/>
          <w:color w:val="000000"/>
        </w:rPr>
        <w:t>таркибли</w:t>
      </w:r>
      <w:r w:rsidRPr="00162A5B">
        <w:rPr>
          <w:rFonts w:ascii="Times New Roman" w:hAnsi="Times New Roman"/>
          <w:color w:val="000000"/>
          <w:lang w:val="en-US"/>
        </w:rPr>
        <w:t xml:space="preserve">  </w:t>
      </w:r>
      <w:r w:rsidRPr="00162A5B">
        <w:rPr>
          <w:rFonts w:ascii="Times New Roman" w:hAnsi="Times New Roman"/>
          <w:color w:val="000000"/>
        </w:rPr>
        <w:t>индекс</w:t>
      </w:r>
      <w:r w:rsidRPr="00162A5B">
        <w:rPr>
          <w:rFonts w:ascii="Times New Roman" w:hAnsi="Times New Roman"/>
          <w:color w:val="000000"/>
          <w:lang w:val="en-US"/>
        </w:rPr>
        <w:t xml:space="preserve"> </w:t>
      </w:r>
      <w:r w:rsidRPr="00162A5B">
        <w:rPr>
          <w:rFonts w:ascii="Times New Roman" w:hAnsi="Times New Roman"/>
          <w:color w:val="000000"/>
        </w:rPr>
        <w:t>бўлиб</w:t>
      </w:r>
      <w:r w:rsidRPr="00162A5B">
        <w:rPr>
          <w:rFonts w:ascii="Times New Roman" w:hAnsi="Times New Roman"/>
          <w:color w:val="000000"/>
          <w:lang w:val="en-US"/>
        </w:rPr>
        <w:t xml:space="preserve">, </w:t>
      </w:r>
      <w:r w:rsidRPr="00162A5B">
        <w:rPr>
          <w:rFonts w:ascii="Times New Roman" w:hAnsi="Times New Roman"/>
          <w:color w:val="000000"/>
        </w:rPr>
        <w:t>ўртача</w:t>
      </w:r>
      <w:r w:rsidRPr="00162A5B">
        <w:rPr>
          <w:rFonts w:ascii="Times New Roman" w:hAnsi="Times New Roman"/>
          <w:color w:val="000000"/>
          <w:lang w:val="en-US"/>
        </w:rPr>
        <w:t xml:space="preserve"> </w:t>
      </w:r>
      <w:r w:rsidRPr="00162A5B">
        <w:rPr>
          <w:rFonts w:ascii="Times New Roman" w:hAnsi="Times New Roman"/>
          <w:color w:val="000000"/>
        </w:rPr>
        <w:t>таннарх</w:t>
      </w:r>
      <w:r w:rsidRPr="00162A5B">
        <w:rPr>
          <w:rFonts w:ascii="Times New Roman" w:hAnsi="Times New Roman"/>
          <w:color w:val="000000"/>
          <w:lang w:val="en-US"/>
        </w:rPr>
        <w:t xml:space="preserve"> 6,5 %</w:t>
      </w:r>
      <w:r w:rsidRPr="00162A5B">
        <w:rPr>
          <w:rFonts w:ascii="Times New Roman" w:hAnsi="Times New Roman"/>
          <w:color w:val="000000"/>
        </w:rPr>
        <w:t>га</w:t>
      </w:r>
      <w:r w:rsidRPr="00162A5B">
        <w:rPr>
          <w:rFonts w:ascii="Times New Roman" w:hAnsi="Times New Roman"/>
          <w:color w:val="000000"/>
          <w:lang w:val="en-US"/>
        </w:rPr>
        <w:t xml:space="preserve"> </w:t>
      </w:r>
      <w:r w:rsidRPr="00162A5B">
        <w:rPr>
          <w:rFonts w:ascii="Times New Roman" w:hAnsi="Times New Roman"/>
          <w:color w:val="000000"/>
        </w:rPr>
        <w:t>пасайишига</w:t>
      </w:r>
      <w:r w:rsidRPr="00162A5B">
        <w:rPr>
          <w:rFonts w:ascii="Times New Roman" w:hAnsi="Times New Roman"/>
          <w:color w:val="000000"/>
          <w:lang w:val="en-US"/>
        </w:rPr>
        <w:t xml:space="preserve"> </w:t>
      </w:r>
      <w:r w:rsidRPr="00162A5B">
        <w:rPr>
          <w:rFonts w:ascii="Times New Roman" w:hAnsi="Times New Roman"/>
          <w:color w:val="000000"/>
        </w:rPr>
        <w:t>маҳсулот</w:t>
      </w:r>
      <w:r w:rsidRPr="00162A5B">
        <w:rPr>
          <w:rFonts w:ascii="Times New Roman" w:hAnsi="Times New Roman"/>
          <w:color w:val="000000"/>
          <w:lang w:val="en-US"/>
        </w:rPr>
        <w:t xml:space="preserve"> </w:t>
      </w:r>
      <w:r w:rsidRPr="00162A5B">
        <w:rPr>
          <w:rFonts w:ascii="Times New Roman" w:hAnsi="Times New Roman"/>
          <w:color w:val="000000"/>
        </w:rPr>
        <w:t>таннархи</w:t>
      </w:r>
      <w:r w:rsidRPr="00162A5B">
        <w:rPr>
          <w:rFonts w:ascii="Times New Roman" w:hAnsi="Times New Roman"/>
          <w:color w:val="000000"/>
          <w:lang w:val="en-US"/>
        </w:rPr>
        <w:t xml:space="preserve"> </w:t>
      </w:r>
      <w:r w:rsidRPr="00162A5B">
        <w:rPr>
          <w:rFonts w:ascii="Times New Roman" w:hAnsi="Times New Roman"/>
          <w:color w:val="000000"/>
        </w:rPr>
        <w:t>биринчи</w:t>
      </w:r>
      <w:r w:rsidRPr="00162A5B">
        <w:rPr>
          <w:rFonts w:ascii="Times New Roman" w:hAnsi="Times New Roman"/>
          <w:color w:val="000000"/>
          <w:lang w:val="en-US"/>
        </w:rPr>
        <w:t xml:space="preserve"> </w:t>
      </w:r>
      <w:r w:rsidRPr="00162A5B">
        <w:rPr>
          <w:rFonts w:ascii="Times New Roman" w:hAnsi="Times New Roman"/>
          <w:color w:val="000000"/>
        </w:rPr>
        <w:t>корхонада</w:t>
      </w:r>
      <w:r w:rsidRPr="00162A5B">
        <w:rPr>
          <w:rFonts w:ascii="Times New Roman" w:hAnsi="Times New Roman"/>
          <w:color w:val="000000"/>
          <w:lang w:val="en-US"/>
        </w:rPr>
        <w:t xml:space="preserve"> 10%, </w:t>
      </w:r>
      <w:r w:rsidRPr="00162A5B">
        <w:rPr>
          <w:rFonts w:ascii="Times New Roman" w:hAnsi="Times New Roman"/>
          <w:color w:val="000000"/>
        </w:rPr>
        <w:t>иккинчи</w:t>
      </w:r>
      <w:r w:rsidRPr="00162A5B">
        <w:rPr>
          <w:rFonts w:ascii="Times New Roman" w:hAnsi="Times New Roman"/>
          <w:color w:val="000000"/>
          <w:lang w:val="en-US"/>
        </w:rPr>
        <w:t xml:space="preserve"> </w:t>
      </w:r>
      <w:r w:rsidRPr="00162A5B">
        <w:rPr>
          <w:rFonts w:ascii="Times New Roman" w:hAnsi="Times New Roman"/>
          <w:color w:val="000000"/>
        </w:rPr>
        <w:t>корхонада</w:t>
      </w:r>
      <w:r w:rsidRPr="00162A5B">
        <w:rPr>
          <w:rFonts w:ascii="Times New Roman" w:hAnsi="Times New Roman"/>
          <w:color w:val="000000"/>
          <w:lang w:val="en-US"/>
        </w:rPr>
        <w:t xml:space="preserve"> 4,8% </w:t>
      </w:r>
      <w:r w:rsidRPr="00162A5B">
        <w:rPr>
          <w:rFonts w:ascii="Times New Roman" w:hAnsi="Times New Roman"/>
          <w:color w:val="000000"/>
        </w:rPr>
        <w:t>камайишига</w:t>
      </w:r>
      <w:r w:rsidRPr="00162A5B">
        <w:rPr>
          <w:rFonts w:ascii="Times New Roman" w:hAnsi="Times New Roman"/>
          <w:color w:val="000000"/>
          <w:lang w:val="en-US"/>
        </w:rPr>
        <w:t xml:space="preserve"> </w:t>
      </w:r>
      <w:r w:rsidRPr="00162A5B">
        <w:rPr>
          <w:rFonts w:ascii="Times New Roman" w:hAnsi="Times New Roman"/>
          <w:color w:val="000000"/>
        </w:rPr>
        <w:t>биринчи</w:t>
      </w:r>
      <w:r w:rsidRPr="00162A5B">
        <w:rPr>
          <w:rFonts w:ascii="Times New Roman" w:hAnsi="Times New Roman"/>
          <w:color w:val="000000"/>
          <w:lang w:val="en-US"/>
        </w:rPr>
        <w:t xml:space="preserve"> </w:t>
      </w:r>
      <w:r w:rsidRPr="00162A5B">
        <w:rPr>
          <w:rFonts w:ascii="Times New Roman" w:hAnsi="Times New Roman"/>
          <w:color w:val="000000"/>
        </w:rPr>
        <w:t>омил</w:t>
      </w:r>
      <w:r w:rsidRPr="00162A5B">
        <w:rPr>
          <w:rFonts w:ascii="Times New Roman" w:hAnsi="Times New Roman"/>
          <w:color w:val="000000"/>
          <w:lang w:val="en-US"/>
        </w:rPr>
        <w:t xml:space="preserve"> – </w:t>
      </w:r>
      <w:r w:rsidRPr="00162A5B">
        <w:rPr>
          <w:rFonts w:ascii="Times New Roman" w:hAnsi="Times New Roman"/>
          <w:color w:val="000000"/>
        </w:rPr>
        <w:t>индивидуал</w:t>
      </w:r>
      <w:r w:rsidRPr="00162A5B">
        <w:rPr>
          <w:rFonts w:ascii="Times New Roman" w:hAnsi="Times New Roman"/>
          <w:color w:val="000000"/>
          <w:lang w:val="en-US"/>
        </w:rPr>
        <w:t xml:space="preserve"> </w:t>
      </w:r>
      <w:r w:rsidRPr="00162A5B">
        <w:rPr>
          <w:rFonts w:ascii="Times New Roman" w:hAnsi="Times New Roman"/>
          <w:color w:val="000000"/>
        </w:rPr>
        <w:t>таннарх</w:t>
      </w:r>
      <w:r w:rsidRPr="00162A5B">
        <w:rPr>
          <w:rFonts w:ascii="Times New Roman" w:hAnsi="Times New Roman"/>
          <w:color w:val="000000"/>
          <w:lang w:val="en-US"/>
        </w:rPr>
        <w:t xml:space="preserve"> </w:t>
      </w:r>
      <w:r w:rsidRPr="00162A5B">
        <w:rPr>
          <w:rFonts w:ascii="Times New Roman" w:hAnsi="Times New Roman"/>
          <w:color w:val="000000"/>
        </w:rPr>
        <w:t>ўзгариши</w:t>
      </w:r>
      <w:r w:rsidRPr="00162A5B">
        <w:rPr>
          <w:rFonts w:ascii="Times New Roman" w:hAnsi="Times New Roman"/>
          <w:color w:val="000000"/>
          <w:lang w:val="en-US"/>
        </w:rPr>
        <w:t xml:space="preserve"> </w:t>
      </w:r>
      <w:r w:rsidRPr="00162A5B">
        <w:rPr>
          <w:rFonts w:ascii="Times New Roman" w:hAnsi="Times New Roman"/>
          <w:color w:val="000000"/>
        </w:rPr>
        <w:t>ва</w:t>
      </w:r>
      <w:r w:rsidRPr="00162A5B">
        <w:rPr>
          <w:rFonts w:ascii="Times New Roman" w:hAnsi="Times New Roman"/>
          <w:color w:val="000000"/>
          <w:lang w:val="en-US"/>
        </w:rPr>
        <w:t xml:space="preserve"> </w:t>
      </w:r>
      <w:r w:rsidRPr="00162A5B">
        <w:rPr>
          <w:rFonts w:ascii="Times New Roman" w:hAnsi="Times New Roman"/>
          <w:color w:val="000000"/>
        </w:rPr>
        <w:t>иккинчи</w:t>
      </w:r>
      <w:r w:rsidRPr="00162A5B">
        <w:rPr>
          <w:rFonts w:ascii="Times New Roman" w:hAnsi="Times New Roman"/>
          <w:color w:val="000000"/>
          <w:lang w:val="en-US"/>
        </w:rPr>
        <w:t xml:space="preserve"> </w:t>
      </w:r>
      <w:r w:rsidRPr="00162A5B">
        <w:rPr>
          <w:rFonts w:ascii="Times New Roman" w:hAnsi="Times New Roman"/>
          <w:color w:val="000000"/>
        </w:rPr>
        <w:t>омил</w:t>
      </w:r>
      <w:r w:rsidRPr="00162A5B">
        <w:rPr>
          <w:rFonts w:ascii="Times New Roman" w:hAnsi="Times New Roman"/>
          <w:color w:val="000000"/>
          <w:lang w:val="en-US"/>
        </w:rPr>
        <w:t xml:space="preserve"> – </w:t>
      </w:r>
      <w:r w:rsidRPr="00162A5B">
        <w:rPr>
          <w:rFonts w:ascii="Times New Roman" w:hAnsi="Times New Roman"/>
          <w:color w:val="000000"/>
        </w:rPr>
        <w:t>турли</w:t>
      </w:r>
      <w:r w:rsidRPr="00162A5B">
        <w:rPr>
          <w:rFonts w:ascii="Times New Roman" w:hAnsi="Times New Roman"/>
          <w:color w:val="000000"/>
          <w:lang w:val="en-US"/>
        </w:rPr>
        <w:t xml:space="preserve"> </w:t>
      </w:r>
      <w:r w:rsidRPr="00162A5B">
        <w:rPr>
          <w:rFonts w:ascii="Times New Roman" w:hAnsi="Times New Roman"/>
          <w:color w:val="000000"/>
        </w:rPr>
        <w:t>хил</w:t>
      </w:r>
      <w:r w:rsidRPr="00162A5B">
        <w:rPr>
          <w:rFonts w:ascii="Times New Roman" w:hAnsi="Times New Roman"/>
          <w:color w:val="000000"/>
          <w:lang w:val="en-US"/>
        </w:rPr>
        <w:t xml:space="preserve"> </w:t>
      </w:r>
      <w:r w:rsidRPr="00162A5B">
        <w:rPr>
          <w:rFonts w:ascii="Times New Roman" w:hAnsi="Times New Roman"/>
          <w:color w:val="000000"/>
        </w:rPr>
        <w:t>таннарх</w:t>
      </w:r>
      <w:r w:rsidRPr="00162A5B">
        <w:rPr>
          <w:rFonts w:ascii="Times New Roman" w:hAnsi="Times New Roman"/>
          <w:color w:val="000000"/>
          <w:lang w:val="en-US"/>
        </w:rPr>
        <w:t xml:space="preserve"> </w:t>
      </w:r>
      <w:r w:rsidRPr="00162A5B">
        <w:rPr>
          <w:rFonts w:ascii="Times New Roman" w:hAnsi="Times New Roman"/>
          <w:color w:val="000000"/>
        </w:rPr>
        <w:t>даражасига</w:t>
      </w:r>
      <w:r w:rsidRPr="00162A5B">
        <w:rPr>
          <w:rFonts w:ascii="Times New Roman" w:hAnsi="Times New Roman"/>
          <w:color w:val="000000"/>
          <w:lang w:val="en-US"/>
        </w:rPr>
        <w:t xml:space="preserve"> </w:t>
      </w:r>
      <w:r w:rsidRPr="00162A5B">
        <w:rPr>
          <w:rFonts w:ascii="Times New Roman" w:hAnsi="Times New Roman"/>
          <w:color w:val="000000"/>
        </w:rPr>
        <w:t>эришган</w:t>
      </w:r>
      <w:r w:rsidRPr="00162A5B">
        <w:rPr>
          <w:rFonts w:ascii="Times New Roman" w:hAnsi="Times New Roman"/>
          <w:color w:val="000000"/>
          <w:lang w:val="en-US"/>
        </w:rPr>
        <w:t xml:space="preserve"> </w:t>
      </w:r>
      <w:r w:rsidRPr="00162A5B">
        <w:rPr>
          <w:rFonts w:ascii="Times New Roman" w:hAnsi="Times New Roman"/>
          <w:color w:val="000000"/>
        </w:rPr>
        <w:t>корхоналар</w:t>
      </w:r>
      <w:r w:rsidRPr="00162A5B">
        <w:rPr>
          <w:rFonts w:ascii="Times New Roman" w:hAnsi="Times New Roman"/>
          <w:color w:val="000000"/>
          <w:lang w:val="en-US"/>
        </w:rPr>
        <w:t xml:space="preserve"> </w:t>
      </w:r>
      <w:r w:rsidRPr="00162A5B">
        <w:rPr>
          <w:rFonts w:ascii="Times New Roman" w:hAnsi="Times New Roman"/>
          <w:color w:val="000000"/>
        </w:rPr>
        <w:t>маҳсулоти</w:t>
      </w:r>
      <w:r w:rsidRPr="00162A5B">
        <w:rPr>
          <w:rFonts w:ascii="Times New Roman" w:hAnsi="Times New Roman"/>
          <w:color w:val="000000"/>
          <w:lang w:val="en-US"/>
        </w:rPr>
        <w:t xml:space="preserve"> </w:t>
      </w:r>
      <w:r w:rsidRPr="00162A5B">
        <w:rPr>
          <w:rFonts w:ascii="Times New Roman" w:hAnsi="Times New Roman"/>
          <w:color w:val="000000"/>
        </w:rPr>
        <w:t>салмо</w:t>
      </w:r>
      <w:r w:rsidRPr="00162A5B">
        <w:rPr>
          <w:rFonts w:ascii="Times New Roman" w:hAnsi="Times New Roman"/>
          <w:color w:val="000000"/>
          <w:lang w:val="en-US"/>
        </w:rPr>
        <w:t>ғ</w:t>
      </w:r>
      <w:r w:rsidRPr="00162A5B">
        <w:rPr>
          <w:rFonts w:ascii="Times New Roman" w:hAnsi="Times New Roman"/>
          <w:color w:val="000000"/>
        </w:rPr>
        <w:t>и</w:t>
      </w:r>
      <w:r w:rsidRPr="00162A5B">
        <w:rPr>
          <w:rFonts w:ascii="Times New Roman" w:hAnsi="Times New Roman"/>
          <w:color w:val="000000"/>
          <w:lang w:val="en-US"/>
        </w:rPr>
        <w:t xml:space="preserve"> </w:t>
      </w:r>
      <w:r w:rsidRPr="00162A5B">
        <w:rPr>
          <w:rFonts w:ascii="Times New Roman" w:hAnsi="Times New Roman"/>
          <w:color w:val="000000"/>
        </w:rPr>
        <w:t>ўзгариши</w:t>
      </w:r>
      <w:r w:rsidRPr="00162A5B">
        <w:rPr>
          <w:rFonts w:ascii="Times New Roman" w:hAnsi="Times New Roman"/>
          <w:color w:val="000000"/>
          <w:lang w:val="en-US"/>
        </w:rPr>
        <w:t xml:space="preserve">; </w:t>
      </w:r>
      <w:r w:rsidRPr="00162A5B">
        <w:rPr>
          <w:rFonts w:ascii="Times New Roman" w:hAnsi="Times New Roman"/>
          <w:color w:val="000000"/>
        </w:rPr>
        <w:t>биринчи</w:t>
      </w:r>
      <w:r w:rsidRPr="00162A5B">
        <w:rPr>
          <w:rFonts w:ascii="Times New Roman" w:hAnsi="Times New Roman"/>
          <w:color w:val="000000"/>
          <w:lang w:val="en-US"/>
        </w:rPr>
        <w:t xml:space="preserve"> </w:t>
      </w:r>
      <w:r w:rsidRPr="00162A5B">
        <w:rPr>
          <w:rFonts w:ascii="Times New Roman" w:hAnsi="Times New Roman"/>
          <w:color w:val="000000"/>
        </w:rPr>
        <w:t>корхона</w:t>
      </w:r>
      <w:r w:rsidRPr="00162A5B">
        <w:rPr>
          <w:rFonts w:ascii="Times New Roman" w:hAnsi="Times New Roman"/>
          <w:color w:val="000000"/>
          <w:lang w:val="en-US"/>
        </w:rPr>
        <w:t xml:space="preserve"> </w:t>
      </w:r>
      <w:r w:rsidRPr="00162A5B">
        <w:rPr>
          <w:rFonts w:ascii="Times New Roman" w:hAnsi="Times New Roman"/>
          <w:color w:val="000000"/>
        </w:rPr>
        <w:t>маҳсулот</w:t>
      </w:r>
      <w:r w:rsidRPr="00162A5B">
        <w:rPr>
          <w:rFonts w:ascii="Times New Roman" w:hAnsi="Times New Roman"/>
          <w:color w:val="000000"/>
          <w:lang w:val="en-US"/>
        </w:rPr>
        <w:t xml:space="preserve"> </w:t>
      </w:r>
      <w:r w:rsidRPr="00162A5B">
        <w:rPr>
          <w:rFonts w:ascii="Times New Roman" w:hAnsi="Times New Roman"/>
          <w:color w:val="000000"/>
        </w:rPr>
        <w:t>таннархи</w:t>
      </w:r>
      <w:r w:rsidRPr="00162A5B">
        <w:rPr>
          <w:rFonts w:ascii="Times New Roman" w:hAnsi="Times New Roman"/>
          <w:color w:val="000000"/>
          <w:lang w:val="en-US"/>
        </w:rPr>
        <w:t xml:space="preserve"> </w:t>
      </w:r>
      <w:r w:rsidRPr="00162A5B">
        <w:rPr>
          <w:rFonts w:ascii="Times New Roman" w:hAnsi="Times New Roman"/>
          <w:color w:val="000000"/>
        </w:rPr>
        <w:t>пастро</w:t>
      </w:r>
      <w:r w:rsidRPr="00162A5B">
        <w:rPr>
          <w:rFonts w:ascii="Times New Roman" w:hAnsi="Times New Roman"/>
          <w:color w:val="000000"/>
          <w:lang w:val="en-US"/>
        </w:rPr>
        <w:t xml:space="preserve">қ </w:t>
      </w:r>
      <w:r w:rsidRPr="00162A5B">
        <w:rPr>
          <w:rFonts w:ascii="Times New Roman" w:hAnsi="Times New Roman"/>
          <w:color w:val="000000"/>
        </w:rPr>
        <w:t>бўлиб</w:t>
      </w:r>
      <w:r w:rsidRPr="00162A5B">
        <w:rPr>
          <w:rFonts w:ascii="Times New Roman" w:hAnsi="Times New Roman"/>
          <w:color w:val="000000"/>
          <w:lang w:val="en-US"/>
        </w:rPr>
        <w:t xml:space="preserve">, </w:t>
      </w:r>
      <w:r w:rsidRPr="00162A5B">
        <w:rPr>
          <w:rFonts w:ascii="Times New Roman" w:hAnsi="Times New Roman"/>
          <w:color w:val="000000"/>
        </w:rPr>
        <w:t>бу</w:t>
      </w:r>
      <w:r w:rsidRPr="00162A5B">
        <w:rPr>
          <w:rFonts w:ascii="Times New Roman" w:hAnsi="Times New Roman"/>
          <w:color w:val="000000"/>
          <w:lang w:val="en-US"/>
        </w:rPr>
        <w:t xml:space="preserve">  </w:t>
      </w:r>
      <w:r w:rsidRPr="00162A5B">
        <w:rPr>
          <w:rFonts w:ascii="Times New Roman" w:hAnsi="Times New Roman"/>
          <w:color w:val="000000"/>
        </w:rPr>
        <w:t>корхонанинг</w:t>
      </w:r>
      <w:r w:rsidRPr="00162A5B">
        <w:rPr>
          <w:rFonts w:ascii="Times New Roman" w:hAnsi="Times New Roman"/>
          <w:color w:val="000000"/>
          <w:lang w:val="en-US"/>
        </w:rPr>
        <w:t xml:space="preserve"> </w:t>
      </w:r>
      <w:r w:rsidRPr="00162A5B">
        <w:rPr>
          <w:rFonts w:ascii="Times New Roman" w:hAnsi="Times New Roman"/>
          <w:color w:val="000000"/>
        </w:rPr>
        <w:t>маҳсулот</w:t>
      </w:r>
      <w:r w:rsidRPr="00162A5B">
        <w:rPr>
          <w:rFonts w:ascii="Times New Roman" w:hAnsi="Times New Roman"/>
          <w:color w:val="000000"/>
          <w:lang w:val="en-US"/>
        </w:rPr>
        <w:t xml:space="preserve"> </w:t>
      </w:r>
      <w:r w:rsidRPr="00162A5B">
        <w:rPr>
          <w:rFonts w:ascii="Times New Roman" w:hAnsi="Times New Roman"/>
          <w:color w:val="000000"/>
        </w:rPr>
        <w:t>ишлаб</w:t>
      </w:r>
      <w:r w:rsidRPr="00162A5B">
        <w:rPr>
          <w:rFonts w:ascii="Times New Roman" w:hAnsi="Times New Roman"/>
          <w:color w:val="000000"/>
          <w:lang w:val="en-US"/>
        </w:rPr>
        <w:t xml:space="preserve"> </w:t>
      </w:r>
      <w:r w:rsidRPr="00162A5B">
        <w:rPr>
          <w:rFonts w:ascii="Times New Roman" w:hAnsi="Times New Roman"/>
          <w:color w:val="000000"/>
        </w:rPr>
        <w:t>чи</w:t>
      </w:r>
      <w:r w:rsidRPr="00162A5B">
        <w:rPr>
          <w:rFonts w:ascii="Times New Roman" w:hAnsi="Times New Roman"/>
          <w:color w:val="000000"/>
          <w:lang w:val="en-US"/>
        </w:rPr>
        <w:t>қ</w:t>
      </w:r>
      <w:r w:rsidRPr="00162A5B">
        <w:rPr>
          <w:rFonts w:ascii="Times New Roman" w:hAnsi="Times New Roman"/>
          <w:color w:val="000000"/>
        </w:rPr>
        <w:t>ариш</w:t>
      </w:r>
      <w:r w:rsidRPr="00162A5B">
        <w:rPr>
          <w:rFonts w:ascii="Times New Roman" w:hAnsi="Times New Roman"/>
          <w:color w:val="000000"/>
          <w:lang w:val="en-US"/>
        </w:rPr>
        <w:t xml:space="preserve"> </w:t>
      </w:r>
      <w:r w:rsidRPr="00162A5B">
        <w:rPr>
          <w:rFonts w:ascii="Times New Roman" w:hAnsi="Times New Roman"/>
          <w:color w:val="000000"/>
        </w:rPr>
        <w:t>салмо</w:t>
      </w:r>
      <w:r w:rsidRPr="00162A5B">
        <w:rPr>
          <w:rFonts w:ascii="Times New Roman" w:hAnsi="Times New Roman"/>
          <w:color w:val="000000"/>
          <w:lang w:val="en-US"/>
        </w:rPr>
        <w:t>ғ</w:t>
      </w:r>
      <w:r w:rsidRPr="00162A5B">
        <w:rPr>
          <w:rFonts w:ascii="Times New Roman" w:hAnsi="Times New Roman"/>
          <w:color w:val="000000"/>
        </w:rPr>
        <w:t>и</w:t>
      </w:r>
      <w:r w:rsidRPr="00162A5B">
        <w:rPr>
          <w:rFonts w:ascii="Times New Roman" w:hAnsi="Times New Roman"/>
          <w:color w:val="000000"/>
          <w:lang w:val="en-US"/>
        </w:rPr>
        <w:t xml:space="preserve"> 20%</w:t>
      </w:r>
      <w:r w:rsidRPr="00162A5B">
        <w:rPr>
          <w:rFonts w:ascii="Times New Roman" w:hAnsi="Times New Roman"/>
          <w:color w:val="000000"/>
        </w:rPr>
        <w:t>дан</w:t>
      </w:r>
      <w:r w:rsidRPr="00162A5B">
        <w:rPr>
          <w:rFonts w:ascii="Times New Roman" w:hAnsi="Times New Roman"/>
          <w:color w:val="000000"/>
          <w:lang w:val="en-US"/>
        </w:rPr>
        <w:t xml:space="preserve"> 36%</w:t>
      </w:r>
      <w:r w:rsidRPr="00162A5B">
        <w:rPr>
          <w:rFonts w:ascii="Times New Roman" w:hAnsi="Times New Roman"/>
          <w:color w:val="000000"/>
        </w:rPr>
        <w:t>га</w:t>
      </w:r>
      <w:r w:rsidRPr="00162A5B">
        <w:rPr>
          <w:rFonts w:ascii="Times New Roman" w:hAnsi="Times New Roman"/>
          <w:color w:val="000000"/>
          <w:lang w:val="en-US"/>
        </w:rPr>
        <w:t xml:space="preserve"> </w:t>
      </w:r>
      <w:r w:rsidRPr="00162A5B">
        <w:rPr>
          <w:rFonts w:ascii="Times New Roman" w:hAnsi="Times New Roman"/>
          <w:color w:val="000000"/>
        </w:rPr>
        <w:t>ошиши</w:t>
      </w:r>
      <w:r w:rsidRPr="00162A5B">
        <w:rPr>
          <w:rFonts w:ascii="Times New Roman" w:hAnsi="Times New Roman"/>
          <w:color w:val="000000"/>
          <w:lang w:val="en-US"/>
        </w:rPr>
        <w:t xml:space="preserve"> </w:t>
      </w:r>
      <w:r w:rsidRPr="00162A5B">
        <w:rPr>
          <w:rFonts w:ascii="Times New Roman" w:hAnsi="Times New Roman"/>
          <w:color w:val="000000"/>
        </w:rPr>
        <w:t>таъсир</w:t>
      </w:r>
      <w:r w:rsidRPr="00162A5B">
        <w:rPr>
          <w:rFonts w:ascii="Times New Roman" w:hAnsi="Times New Roman"/>
          <w:color w:val="000000"/>
          <w:lang w:val="en-US"/>
        </w:rPr>
        <w:t xml:space="preserve"> </w:t>
      </w:r>
      <w:r w:rsidRPr="00162A5B">
        <w:rPr>
          <w:rFonts w:ascii="Times New Roman" w:hAnsi="Times New Roman"/>
          <w:color w:val="000000"/>
        </w:rPr>
        <w:t>кўрсатган</w:t>
      </w:r>
    </w:p>
    <w:p w:rsidR="00EB6759" w:rsidRPr="00162A5B" w:rsidRDefault="00EB6759" w:rsidP="00EB6759">
      <w:pPr>
        <w:ind w:firstLine="720"/>
        <w:jc w:val="both"/>
        <w:rPr>
          <w:color w:val="000000"/>
          <w:sz w:val="28"/>
          <w:lang w:val="en-US"/>
        </w:rPr>
      </w:pPr>
      <w:r w:rsidRPr="00162A5B">
        <w:rPr>
          <w:color w:val="000000"/>
          <w:sz w:val="28"/>
        </w:rPr>
        <w:t>Корхона</w:t>
      </w:r>
      <w:r w:rsidRPr="00162A5B">
        <w:rPr>
          <w:color w:val="000000"/>
          <w:sz w:val="28"/>
          <w:lang w:val="en-US"/>
        </w:rPr>
        <w:t xml:space="preserve"> </w:t>
      </w:r>
      <w:r w:rsidRPr="00162A5B">
        <w:rPr>
          <w:color w:val="000000"/>
          <w:sz w:val="28"/>
        </w:rPr>
        <w:t>ишлаб</w:t>
      </w:r>
      <w:r w:rsidRPr="00162A5B">
        <w:rPr>
          <w:color w:val="000000"/>
          <w:sz w:val="28"/>
          <w:lang w:val="en-US"/>
        </w:rPr>
        <w:t xml:space="preserve"> </w:t>
      </w:r>
      <w:r w:rsidRPr="00162A5B">
        <w:rPr>
          <w:color w:val="000000"/>
          <w:sz w:val="28"/>
        </w:rPr>
        <w:t>чи</w:t>
      </w:r>
      <w:r w:rsidRPr="00162A5B">
        <w:rPr>
          <w:color w:val="000000"/>
          <w:sz w:val="28"/>
          <w:lang w:val="en-US"/>
        </w:rPr>
        <w:t>қ</w:t>
      </w:r>
      <w:r w:rsidRPr="00162A5B">
        <w:rPr>
          <w:color w:val="000000"/>
          <w:sz w:val="28"/>
        </w:rPr>
        <w:t>араётган</w:t>
      </w:r>
      <w:r w:rsidRPr="00162A5B">
        <w:rPr>
          <w:color w:val="000000"/>
          <w:sz w:val="28"/>
          <w:lang w:val="en-US"/>
        </w:rPr>
        <w:t xml:space="preserve"> </w:t>
      </w:r>
      <w:r w:rsidRPr="00162A5B">
        <w:rPr>
          <w:color w:val="000000"/>
          <w:sz w:val="28"/>
        </w:rPr>
        <w:t>турли</w:t>
      </w:r>
      <w:r w:rsidRPr="00162A5B">
        <w:rPr>
          <w:color w:val="000000"/>
          <w:sz w:val="28"/>
          <w:lang w:val="en-US"/>
        </w:rPr>
        <w:t xml:space="preserve"> </w:t>
      </w:r>
      <w:r w:rsidRPr="00162A5B">
        <w:rPr>
          <w:color w:val="000000"/>
          <w:sz w:val="28"/>
        </w:rPr>
        <w:t>хил</w:t>
      </w:r>
      <w:r w:rsidRPr="00162A5B">
        <w:rPr>
          <w:color w:val="000000"/>
          <w:sz w:val="28"/>
          <w:lang w:val="en-US"/>
        </w:rPr>
        <w:t xml:space="preserve"> </w:t>
      </w:r>
      <w:r w:rsidRPr="00162A5B">
        <w:rPr>
          <w:color w:val="000000"/>
          <w:sz w:val="28"/>
        </w:rPr>
        <w:t>маҳсулот</w:t>
      </w:r>
      <w:r w:rsidRPr="00162A5B">
        <w:rPr>
          <w:color w:val="000000"/>
          <w:sz w:val="28"/>
          <w:lang w:val="en-US"/>
        </w:rPr>
        <w:t xml:space="preserve"> </w:t>
      </w:r>
      <w:r w:rsidRPr="00162A5B">
        <w:rPr>
          <w:color w:val="000000"/>
          <w:sz w:val="28"/>
        </w:rPr>
        <w:t>таннархнинг</w:t>
      </w:r>
      <w:r w:rsidRPr="00162A5B">
        <w:rPr>
          <w:color w:val="000000"/>
          <w:sz w:val="28"/>
          <w:lang w:val="en-US"/>
        </w:rPr>
        <w:t xml:space="preserve"> </w:t>
      </w:r>
      <w:r w:rsidRPr="00162A5B">
        <w:rPr>
          <w:color w:val="000000"/>
          <w:sz w:val="28"/>
        </w:rPr>
        <w:t>ўзгаришини</w:t>
      </w:r>
      <w:r w:rsidRPr="00162A5B">
        <w:rPr>
          <w:color w:val="000000"/>
          <w:sz w:val="28"/>
          <w:lang w:val="en-US"/>
        </w:rPr>
        <w:t xml:space="preserve"> </w:t>
      </w:r>
      <w:r w:rsidRPr="00162A5B">
        <w:rPr>
          <w:color w:val="000000"/>
          <w:sz w:val="28"/>
        </w:rPr>
        <w:t>ўрганиш</w:t>
      </w:r>
      <w:r w:rsidRPr="00162A5B">
        <w:rPr>
          <w:color w:val="000000"/>
          <w:sz w:val="28"/>
          <w:lang w:val="en-US"/>
        </w:rPr>
        <w:t xml:space="preserve"> </w:t>
      </w:r>
      <w:r w:rsidRPr="00162A5B">
        <w:rPr>
          <w:color w:val="000000"/>
          <w:sz w:val="28"/>
        </w:rPr>
        <w:t>учун</w:t>
      </w:r>
      <w:r w:rsidRPr="00162A5B">
        <w:rPr>
          <w:color w:val="000000"/>
          <w:sz w:val="28"/>
          <w:lang w:val="en-US"/>
        </w:rPr>
        <w:t xml:space="preserve"> </w:t>
      </w:r>
      <w:r w:rsidRPr="00162A5B">
        <w:rPr>
          <w:color w:val="000000"/>
          <w:sz w:val="28"/>
        </w:rPr>
        <w:t>таннарх</w:t>
      </w:r>
      <w:r w:rsidRPr="00162A5B">
        <w:rPr>
          <w:color w:val="000000"/>
          <w:sz w:val="28"/>
          <w:lang w:val="en-US"/>
        </w:rPr>
        <w:t xml:space="preserve"> </w:t>
      </w:r>
      <w:r w:rsidRPr="00162A5B">
        <w:rPr>
          <w:color w:val="000000"/>
          <w:sz w:val="28"/>
        </w:rPr>
        <w:t>агрегат</w:t>
      </w:r>
      <w:r w:rsidRPr="00162A5B">
        <w:rPr>
          <w:color w:val="000000"/>
          <w:sz w:val="28"/>
          <w:lang w:val="en-US"/>
        </w:rPr>
        <w:t xml:space="preserve"> </w:t>
      </w:r>
      <w:r w:rsidRPr="00162A5B">
        <w:rPr>
          <w:color w:val="000000"/>
          <w:sz w:val="28"/>
        </w:rPr>
        <w:t>индексидан</w:t>
      </w:r>
      <w:r w:rsidRPr="00162A5B">
        <w:rPr>
          <w:color w:val="000000"/>
          <w:sz w:val="28"/>
          <w:lang w:val="en-US"/>
        </w:rPr>
        <w:t xml:space="preserve"> </w:t>
      </w:r>
      <w:r w:rsidRPr="00162A5B">
        <w:rPr>
          <w:color w:val="000000"/>
          <w:sz w:val="28"/>
        </w:rPr>
        <w:t>фойдаланилади</w:t>
      </w:r>
      <w:r w:rsidRPr="00162A5B">
        <w:rPr>
          <w:color w:val="000000"/>
          <w:sz w:val="28"/>
          <w:lang w:val="en-US"/>
        </w:rPr>
        <w:t xml:space="preserve">. </w:t>
      </w:r>
      <w:r w:rsidRPr="00162A5B">
        <w:rPr>
          <w:color w:val="000000"/>
          <w:sz w:val="28"/>
        </w:rPr>
        <w:t>Шуни</w:t>
      </w:r>
      <w:r w:rsidRPr="00162A5B">
        <w:rPr>
          <w:color w:val="000000"/>
          <w:sz w:val="28"/>
          <w:lang w:val="en-US"/>
        </w:rPr>
        <w:t xml:space="preserve"> қ</w:t>
      </w:r>
      <w:r w:rsidRPr="00162A5B">
        <w:rPr>
          <w:color w:val="000000"/>
          <w:sz w:val="28"/>
        </w:rPr>
        <w:t>айд</w:t>
      </w:r>
      <w:r w:rsidRPr="00162A5B">
        <w:rPr>
          <w:color w:val="000000"/>
          <w:sz w:val="28"/>
          <w:lang w:val="en-US"/>
        </w:rPr>
        <w:t xml:space="preserve"> қ</w:t>
      </w:r>
      <w:r w:rsidRPr="00162A5B">
        <w:rPr>
          <w:color w:val="000000"/>
          <w:sz w:val="28"/>
        </w:rPr>
        <w:t>илмо</w:t>
      </w:r>
      <w:r w:rsidRPr="00162A5B">
        <w:rPr>
          <w:color w:val="000000"/>
          <w:sz w:val="28"/>
          <w:lang w:val="en-US"/>
        </w:rPr>
        <w:t xml:space="preserve">қ </w:t>
      </w:r>
      <w:r w:rsidRPr="00162A5B">
        <w:rPr>
          <w:color w:val="000000"/>
          <w:sz w:val="28"/>
        </w:rPr>
        <w:t>лозимки</w:t>
      </w:r>
      <w:r w:rsidRPr="00162A5B">
        <w:rPr>
          <w:color w:val="000000"/>
          <w:sz w:val="28"/>
          <w:lang w:val="en-US"/>
        </w:rPr>
        <w:t xml:space="preserve">, </w:t>
      </w:r>
      <w:r w:rsidRPr="00162A5B">
        <w:rPr>
          <w:color w:val="000000"/>
          <w:sz w:val="28"/>
        </w:rPr>
        <w:t>таннарх</w:t>
      </w:r>
      <w:r w:rsidRPr="00162A5B">
        <w:rPr>
          <w:color w:val="000000"/>
          <w:sz w:val="28"/>
          <w:lang w:val="en-US"/>
        </w:rPr>
        <w:t xml:space="preserve"> </w:t>
      </w:r>
      <w:r w:rsidRPr="00162A5B">
        <w:rPr>
          <w:color w:val="000000"/>
          <w:sz w:val="28"/>
        </w:rPr>
        <w:t>индекслари</w:t>
      </w:r>
      <w:r w:rsidRPr="00162A5B">
        <w:rPr>
          <w:color w:val="000000"/>
          <w:sz w:val="28"/>
          <w:lang w:val="en-US"/>
        </w:rPr>
        <w:t xml:space="preserve"> </w:t>
      </w:r>
      <w:r w:rsidRPr="00162A5B">
        <w:rPr>
          <w:color w:val="000000"/>
          <w:sz w:val="28"/>
        </w:rPr>
        <w:t>фа</w:t>
      </w:r>
      <w:r w:rsidRPr="00162A5B">
        <w:rPr>
          <w:color w:val="000000"/>
          <w:sz w:val="28"/>
          <w:lang w:val="en-US"/>
        </w:rPr>
        <w:t>қ</w:t>
      </w:r>
      <w:r w:rsidRPr="00162A5B">
        <w:rPr>
          <w:color w:val="000000"/>
          <w:sz w:val="28"/>
        </w:rPr>
        <w:t>ат</w:t>
      </w:r>
      <w:r w:rsidRPr="00162A5B">
        <w:rPr>
          <w:color w:val="000000"/>
          <w:sz w:val="28"/>
          <w:lang w:val="en-US"/>
        </w:rPr>
        <w:t xml:space="preserve"> </w:t>
      </w:r>
      <w:r w:rsidRPr="00162A5B">
        <w:rPr>
          <w:color w:val="000000"/>
          <w:sz w:val="28"/>
        </w:rPr>
        <w:t>та</w:t>
      </w:r>
      <w:r w:rsidRPr="00162A5B">
        <w:rPr>
          <w:color w:val="000000"/>
          <w:sz w:val="28"/>
          <w:lang w:val="en-US"/>
        </w:rPr>
        <w:t>ққ</w:t>
      </w:r>
      <w:r w:rsidRPr="00162A5B">
        <w:rPr>
          <w:color w:val="000000"/>
          <w:sz w:val="28"/>
        </w:rPr>
        <w:t>осланадиган</w:t>
      </w:r>
      <w:r w:rsidRPr="00162A5B">
        <w:rPr>
          <w:color w:val="000000"/>
          <w:sz w:val="28"/>
          <w:lang w:val="en-US"/>
        </w:rPr>
        <w:t xml:space="preserve"> </w:t>
      </w:r>
      <w:r w:rsidRPr="00162A5B">
        <w:rPr>
          <w:color w:val="000000"/>
          <w:sz w:val="28"/>
        </w:rPr>
        <w:t>маҳсулот</w:t>
      </w:r>
      <w:r w:rsidRPr="00162A5B">
        <w:rPr>
          <w:color w:val="000000"/>
          <w:sz w:val="28"/>
          <w:lang w:val="en-US"/>
        </w:rPr>
        <w:t xml:space="preserve"> </w:t>
      </w:r>
      <w:r w:rsidRPr="00162A5B">
        <w:rPr>
          <w:color w:val="000000"/>
          <w:sz w:val="28"/>
        </w:rPr>
        <w:t>турлари</w:t>
      </w:r>
      <w:r w:rsidRPr="00162A5B">
        <w:rPr>
          <w:color w:val="000000"/>
          <w:sz w:val="28"/>
          <w:lang w:val="en-US"/>
        </w:rPr>
        <w:t xml:space="preserve"> </w:t>
      </w:r>
      <w:r w:rsidRPr="00162A5B">
        <w:rPr>
          <w:color w:val="000000"/>
          <w:sz w:val="28"/>
        </w:rPr>
        <w:t>бўйича</w:t>
      </w:r>
      <w:r w:rsidRPr="00162A5B">
        <w:rPr>
          <w:color w:val="000000"/>
          <w:sz w:val="28"/>
          <w:lang w:val="en-US"/>
        </w:rPr>
        <w:t xml:space="preserve"> </w:t>
      </w:r>
      <w:r w:rsidRPr="00162A5B">
        <w:rPr>
          <w:color w:val="000000"/>
          <w:sz w:val="28"/>
        </w:rPr>
        <w:t>ҳисобланади</w:t>
      </w:r>
      <w:r w:rsidRPr="00162A5B">
        <w:rPr>
          <w:color w:val="000000"/>
          <w:sz w:val="28"/>
          <w:lang w:val="en-US"/>
        </w:rPr>
        <w:t>.</w:t>
      </w:r>
    </w:p>
    <w:p w:rsidR="00EB6759" w:rsidRPr="00162A5B" w:rsidRDefault="00EB6759" w:rsidP="00EB6759">
      <w:pPr>
        <w:ind w:firstLine="720"/>
        <w:jc w:val="both"/>
        <w:rPr>
          <w:color w:val="000000"/>
          <w:sz w:val="28"/>
          <w:lang w:val="en-US"/>
        </w:rPr>
      </w:pPr>
      <w:r w:rsidRPr="00162A5B">
        <w:rPr>
          <w:color w:val="000000"/>
          <w:sz w:val="28"/>
        </w:rPr>
        <w:t>Корхона</w:t>
      </w:r>
      <w:r w:rsidRPr="00162A5B">
        <w:rPr>
          <w:color w:val="000000"/>
          <w:sz w:val="28"/>
          <w:lang w:val="en-US"/>
        </w:rPr>
        <w:t xml:space="preserve"> </w:t>
      </w:r>
      <w:r w:rsidRPr="00162A5B">
        <w:rPr>
          <w:color w:val="000000"/>
          <w:sz w:val="28"/>
        </w:rPr>
        <w:t>доирасида</w:t>
      </w:r>
      <w:r w:rsidRPr="00162A5B">
        <w:rPr>
          <w:color w:val="000000"/>
          <w:sz w:val="28"/>
          <w:lang w:val="en-US"/>
        </w:rPr>
        <w:t xml:space="preserve"> </w:t>
      </w:r>
      <w:r w:rsidRPr="00162A5B">
        <w:rPr>
          <w:color w:val="000000"/>
          <w:sz w:val="28"/>
        </w:rPr>
        <w:t>та</w:t>
      </w:r>
      <w:r w:rsidRPr="00162A5B">
        <w:rPr>
          <w:color w:val="000000"/>
          <w:sz w:val="28"/>
          <w:lang w:val="en-US"/>
        </w:rPr>
        <w:t>ққ</w:t>
      </w:r>
      <w:r w:rsidRPr="00162A5B">
        <w:rPr>
          <w:color w:val="000000"/>
          <w:sz w:val="28"/>
        </w:rPr>
        <w:t>осланадиган</w:t>
      </w:r>
      <w:r w:rsidRPr="00162A5B">
        <w:rPr>
          <w:color w:val="000000"/>
          <w:sz w:val="28"/>
          <w:lang w:val="en-US"/>
        </w:rPr>
        <w:t xml:space="preserve"> </w:t>
      </w:r>
      <w:r w:rsidRPr="00162A5B">
        <w:rPr>
          <w:color w:val="000000"/>
          <w:sz w:val="28"/>
        </w:rPr>
        <w:t>маҳсулотларга</w:t>
      </w:r>
      <w:r w:rsidRPr="00162A5B">
        <w:rPr>
          <w:color w:val="000000"/>
          <w:sz w:val="28"/>
          <w:lang w:val="en-US"/>
        </w:rPr>
        <w:t xml:space="preserve"> </w:t>
      </w:r>
      <w:r w:rsidRPr="00162A5B">
        <w:rPr>
          <w:color w:val="000000"/>
          <w:sz w:val="28"/>
        </w:rPr>
        <w:t>ҳам</w:t>
      </w:r>
      <w:r w:rsidRPr="00162A5B">
        <w:rPr>
          <w:color w:val="000000"/>
          <w:sz w:val="28"/>
          <w:lang w:val="en-US"/>
        </w:rPr>
        <w:t xml:space="preserve"> </w:t>
      </w:r>
      <w:r w:rsidRPr="00162A5B">
        <w:rPr>
          <w:color w:val="000000"/>
          <w:sz w:val="28"/>
        </w:rPr>
        <w:t>ҳисобот</w:t>
      </w:r>
      <w:r w:rsidRPr="00162A5B">
        <w:rPr>
          <w:color w:val="000000"/>
          <w:sz w:val="28"/>
          <w:lang w:val="en-US"/>
        </w:rPr>
        <w:t xml:space="preserve">, </w:t>
      </w:r>
      <w:r w:rsidRPr="00162A5B">
        <w:rPr>
          <w:color w:val="000000"/>
          <w:sz w:val="28"/>
        </w:rPr>
        <w:t>ҳам</w:t>
      </w:r>
      <w:r w:rsidRPr="00162A5B">
        <w:rPr>
          <w:color w:val="000000"/>
          <w:sz w:val="28"/>
          <w:lang w:val="en-US"/>
        </w:rPr>
        <w:t xml:space="preserve"> </w:t>
      </w:r>
      <w:r w:rsidRPr="00162A5B">
        <w:rPr>
          <w:color w:val="000000"/>
          <w:sz w:val="28"/>
        </w:rPr>
        <w:t>базис</w:t>
      </w:r>
      <w:r w:rsidRPr="00162A5B">
        <w:rPr>
          <w:color w:val="000000"/>
          <w:sz w:val="28"/>
          <w:lang w:val="en-US"/>
        </w:rPr>
        <w:t xml:space="preserve"> </w:t>
      </w:r>
      <w:r w:rsidRPr="00162A5B">
        <w:rPr>
          <w:color w:val="000000"/>
          <w:sz w:val="28"/>
        </w:rPr>
        <w:t>даврда</w:t>
      </w:r>
      <w:r w:rsidRPr="00162A5B">
        <w:rPr>
          <w:color w:val="000000"/>
          <w:sz w:val="28"/>
          <w:lang w:val="en-US"/>
        </w:rPr>
        <w:t xml:space="preserve"> </w:t>
      </w:r>
      <w:r w:rsidRPr="00162A5B">
        <w:rPr>
          <w:color w:val="000000"/>
          <w:sz w:val="28"/>
        </w:rPr>
        <w:t>ишлаб</w:t>
      </w:r>
      <w:r w:rsidRPr="00162A5B">
        <w:rPr>
          <w:color w:val="000000"/>
          <w:sz w:val="28"/>
          <w:lang w:val="en-US"/>
        </w:rPr>
        <w:t xml:space="preserve"> </w:t>
      </w:r>
      <w:r w:rsidRPr="00162A5B">
        <w:rPr>
          <w:color w:val="000000"/>
          <w:sz w:val="28"/>
        </w:rPr>
        <w:t>чи</w:t>
      </w:r>
      <w:r w:rsidRPr="00162A5B">
        <w:rPr>
          <w:color w:val="000000"/>
          <w:sz w:val="28"/>
          <w:lang w:val="en-US"/>
        </w:rPr>
        <w:t>қ</w:t>
      </w:r>
      <w:r w:rsidRPr="00162A5B">
        <w:rPr>
          <w:color w:val="000000"/>
          <w:sz w:val="28"/>
        </w:rPr>
        <w:t>арилаётган</w:t>
      </w:r>
      <w:r w:rsidRPr="00162A5B">
        <w:rPr>
          <w:color w:val="000000"/>
          <w:sz w:val="28"/>
          <w:lang w:val="en-US"/>
        </w:rPr>
        <w:t xml:space="preserve"> </w:t>
      </w:r>
      <w:r w:rsidRPr="00162A5B">
        <w:rPr>
          <w:color w:val="000000"/>
          <w:sz w:val="28"/>
        </w:rPr>
        <w:t>маҳсулотлар</w:t>
      </w:r>
      <w:r w:rsidRPr="00162A5B">
        <w:rPr>
          <w:color w:val="000000"/>
          <w:sz w:val="28"/>
          <w:lang w:val="en-US"/>
        </w:rPr>
        <w:t xml:space="preserve"> </w:t>
      </w:r>
      <w:r w:rsidRPr="00162A5B">
        <w:rPr>
          <w:color w:val="000000"/>
          <w:sz w:val="28"/>
        </w:rPr>
        <w:t>киритилади</w:t>
      </w:r>
      <w:r w:rsidRPr="00162A5B">
        <w:rPr>
          <w:color w:val="000000"/>
          <w:sz w:val="28"/>
          <w:lang w:val="en-US"/>
        </w:rPr>
        <w:t>.</w:t>
      </w:r>
    </w:p>
    <w:p w:rsidR="00EB6759" w:rsidRPr="00162A5B" w:rsidRDefault="00EB6759" w:rsidP="00EB6759">
      <w:pPr>
        <w:jc w:val="right"/>
        <w:rPr>
          <w:b/>
          <w:color w:val="000000"/>
          <w:sz w:val="28"/>
          <w:lang w:val="en-US"/>
        </w:rPr>
      </w:pPr>
      <w:r w:rsidRPr="00162A5B">
        <w:rPr>
          <w:b/>
          <w:color w:val="000000"/>
          <w:sz w:val="28"/>
        </w:rPr>
        <w:t>18</w:t>
      </w:r>
      <w:r w:rsidRPr="00162A5B">
        <w:rPr>
          <w:b/>
          <w:color w:val="000000"/>
          <w:sz w:val="28"/>
          <w:lang w:val="en-US"/>
        </w:rPr>
        <w:t>-</w:t>
      </w:r>
      <w:r w:rsidRPr="00162A5B">
        <w:rPr>
          <w:b/>
          <w:color w:val="000000"/>
          <w:sz w:val="28"/>
        </w:rPr>
        <w:t>жадвал</w:t>
      </w:r>
    </w:p>
    <w:p w:rsidR="00EB6759" w:rsidRPr="00162A5B" w:rsidRDefault="00EB6759" w:rsidP="00EB6759">
      <w:pPr>
        <w:ind w:firstLine="426"/>
        <w:jc w:val="center"/>
        <w:rPr>
          <w:b/>
          <w:color w:val="000000"/>
          <w:sz w:val="28"/>
          <w:lang w:val="en-US"/>
        </w:rPr>
      </w:pPr>
      <w:r w:rsidRPr="00162A5B">
        <w:rPr>
          <w:b/>
          <w:color w:val="000000"/>
          <w:sz w:val="28"/>
        </w:rPr>
        <w:t>Маҳсулот</w:t>
      </w:r>
      <w:r w:rsidRPr="00162A5B">
        <w:rPr>
          <w:b/>
          <w:color w:val="000000"/>
          <w:sz w:val="28"/>
          <w:lang w:val="en-US"/>
        </w:rPr>
        <w:t xml:space="preserve"> </w:t>
      </w:r>
      <w:r w:rsidRPr="00162A5B">
        <w:rPr>
          <w:b/>
          <w:color w:val="000000"/>
          <w:sz w:val="28"/>
        </w:rPr>
        <w:t>ишлаб</w:t>
      </w:r>
      <w:r w:rsidRPr="00162A5B">
        <w:rPr>
          <w:b/>
          <w:color w:val="000000"/>
          <w:sz w:val="28"/>
          <w:lang w:val="en-US"/>
        </w:rPr>
        <w:t xml:space="preserve"> </w:t>
      </w:r>
      <w:r w:rsidRPr="00162A5B">
        <w:rPr>
          <w:b/>
          <w:color w:val="000000"/>
          <w:sz w:val="28"/>
        </w:rPr>
        <w:t>чиқариш</w:t>
      </w:r>
      <w:r w:rsidRPr="00162A5B">
        <w:rPr>
          <w:b/>
          <w:color w:val="000000"/>
          <w:sz w:val="28"/>
          <w:lang w:val="en-US"/>
        </w:rPr>
        <w:t xml:space="preserve"> </w:t>
      </w:r>
      <w:r w:rsidRPr="00162A5B">
        <w:rPr>
          <w:b/>
          <w:color w:val="000000"/>
          <w:sz w:val="28"/>
        </w:rPr>
        <w:t>ва</w:t>
      </w:r>
      <w:r w:rsidRPr="00162A5B">
        <w:rPr>
          <w:b/>
          <w:color w:val="000000"/>
          <w:sz w:val="28"/>
          <w:lang w:val="en-US"/>
        </w:rPr>
        <w:t xml:space="preserve"> </w:t>
      </w:r>
      <w:r w:rsidRPr="00162A5B">
        <w:rPr>
          <w:b/>
          <w:color w:val="000000"/>
          <w:sz w:val="28"/>
        </w:rPr>
        <w:t>унинг</w:t>
      </w:r>
      <w:r w:rsidRPr="00162A5B">
        <w:rPr>
          <w:b/>
          <w:color w:val="000000"/>
          <w:sz w:val="28"/>
          <w:lang w:val="en-US"/>
        </w:rPr>
        <w:t xml:space="preserve"> </w:t>
      </w:r>
      <w:r w:rsidRPr="00162A5B">
        <w:rPr>
          <w:b/>
          <w:color w:val="000000"/>
          <w:sz w:val="28"/>
        </w:rPr>
        <w:t>таннархи</w:t>
      </w:r>
      <w:r w:rsidRPr="00162A5B">
        <w:rPr>
          <w:b/>
          <w:color w:val="000000"/>
          <w:sz w:val="28"/>
          <w:lang w:val="en-US"/>
        </w:rPr>
        <w:t xml:space="preserve"> </w:t>
      </w:r>
      <w:r w:rsidRPr="00162A5B">
        <w:rPr>
          <w:b/>
          <w:color w:val="000000"/>
          <w:sz w:val="28"/>
        </w:rPr>
        <w:t>динмикаси</w:t>
      </w:r>
      <w:r w:rsidRPr="00162A5B">
        <w:rPr>
          <w:b/>
          <w:color w:val="000000"/>
          <w:sz w:val="28"/>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2126"/>
        <w:gridCol w:w="1985"/>
        <w:gridCol w:w="2126"/>
        <w:gridCol w:w="2126"/>
      </w:tblGrid>
      <w:tr w:rsidR="00EB6759" w:rsidRPr="00162A5B" w:rsidTr="00E32570">
        <w:tblPrEx>
          <w:tblCellMar>
            <w:top w:w="0" w:type="dxa"/>
            <w:bottom w:w="0" w:type="dxa"/>
          </w:tblCellMar>
        </w:tblPrEx>
        <w:trPr>
          <w:cantSplit/>
          <w:jc w:val="center"/>
        </w:trPr>
        <w:tc>
          <w:tcPr>
            <w:tcW w:w="709" w:type="dxa"/>
            <w:vMerge w:val="restart"/>
            <w:textDirection w:val="btLr"/>
          </w:tcPr>
          <w:p w:rsidR="00EB6759" w:rsidRPr="00162A5B" w:rsidRDefault="00EB6759" w:rsidP="00E32570">
            <w:pPr>
              <w:ind w:left="113" w:right="113"/>
              <w:jc w:val="center"/>
              <w:rPr>
                <w:color w:val="000000"/>
                <w:sz w:val="28"/>
              </w:rPr>
            </w:pPr>
            <w:r w:rsidRPr="00162A5B">
              <w:rPr>
                <w:color w:val="000000"/>
                <w:sz w:val="28"/>
              </w:rPr>
              <w:t>Маҳсулот тури</w:t>
            </w:r>
          </w:p>
        </w:tc>
        <w:tc>
          <w:tcPr>
            <w:tcW w:w="4111" w:type="dxa"/>
            <w:gridSpan w:val="2"/>
          </w:tcPr>
          <w:p w:rsidR="00EB6759" w:rsidRPr="00162A5B" w:rsidRDefault="00EB6759" w:rsidP="00E32570">
            <w:pPr>
              <w:jc w:val="center"/>
              <w:rPr>
                <w:color w:val="000000"/>
                <w:sz w:val="28"/>
              </w:rPr>
            </w:pPr>
            <w:r w:rsidRPr="00162A5B">
              <w:rPr>
                <w:color w:val="000000"/>
                <w:sz w:val="28"/>
              </w:rPr>
              <w:t>Апрель</w:t>
            </w:r>
          </w:p>
        </w:tc>
        <w:tc>
          <w:tcPr>
            <w:tcW w:w="4252" w:type="dxa"/>
            <w:gridSpan w:val="2"/>
          </w:tcPr>
          <w:p w:rsidR="00EB6759" w:rsidRPr="00162A5B" w:rsidRDefault="00EB6759" w:rsidP="00E32570">
            <w:pPr>
              <w:jc w:val="center"/>
              <w:rPr>
                <w:color w:val="000000"/>
                <w:sz w:val="28"/>
              </w:rPr>
            </w:pPr>
            <w:r w:rsidRPr="00162A5B">
              <w:rPr>
                <w:color w:val="000000"/>
                <w:sz w:val="28"/>
              </w:rPr>
              <w:t>Май</w:t>
            </w:r>
          </w:p>
        </w:tc>
      </w:tr>
      <w:tr w:rsidR="00EB6759" w:rsidRPr="00162A5B" w:rsidTr="00E32570">
        <w:tblPrEx>
          <w:tblCellMar>
            <w:top w:w="0" w:type="dxa"/>
            <w:bottom w:w="0" w:type="dxa"/>
          </w:tblCellMar>
        </w:tblPrEx>
        <w:trPr>
          <w:cantSplit/>
          <w:jc w:val="center"/>
        </w:trPr>
        <w:tc>
          <w:tcPr>
            <w:tcW w:w="709" w:type="dxa"/>
            <w:vMerge/>
          </w:tcPr>
          <w:p w:rsidR="00EB6759" w:rsidRPr="00162A5B" w:rsidRDefault="00EB6759" w:rsidP="00E32570">
            <w:pPr>
              <w:jc w:val="center"/>
              <w:rPr>
                <w:color w:val="000000"/>
                <w:sz w:val="28"/>
              </w:rPr>
            </w:pPr>
          </w:p>
        </w:tc>
        <w:tc>
          <w:tcPr>
            <w:tcW w:w="2126" w:type="dxa"/>
          </w:tcPr>
          <w:p w:rsidR="00EB6759" w:rsidRPr="00162A5B" w:rsidRDefault="00EB6759" w:rsidP="00E32570">
            <w:pPr>
              <w:jc w:val="center"/>
              <w:rPr>
                <w:color w:val="000000"/>
                <w:sz w:val="28"/>
              </w:rPr>
            </w:pPr>
            <w:r w:rsidRPr="00162A5B">
              <w:rPr>
                <w:color w:val="000000"/>
                <w:sz w:val="28"/>
              </w:rPr>
              <w:t>Ишлаб чиқарилган    (минг дона)</w:t>
            </w:r>
          </w:p>
        </w:tc>
        <w:tc>
          <w:tcPr>
            <w:tcW w:w="1985" w:type="dxa"/>
          </w:tcPr>
          <w:p w:rsidR="00EB6759" w:rsidRPr="00162A5B" w:rsidRDefault="00EB6759" w:rsidP="00E32570">
            <w:pPr>
              <w:jc w:val="center"/>
              <w:rPr>
                <w:color w:val="000000"/>
                <w:sz w:val="28"/>
              </w:rPr>
            </w:pPr>
            <w:r w:rsidRPr="00162A5B">
              <w:rPr>
                <w:color w:val="000000"/>
                <w:sz w:val="28"/>
              </w:rPr>
              <w:t xml:space="preserve">Маҳсулотлар таннархи </w:t>
            </w:r>
          </w:p>
          <w:p w:rsidR="00EB6759" w:rsidRPr="00162A5B" w:rsidRDefault="00EB6759" w:rsidP="00E32570">
            <w:pPr>
              <w:jc w:val="center"/>
              <w:rPr>
                <w:color w:val="000000"/>
                <w:sz w:val="28"/>
              </w:rPr>
            </w:pPr>
            <w:r w:rsidRPr="00162A5B">
              <w:rPr>
                <w:color w:val="000000"/>
                <w:sz w:val="28"/>
              </w:rPr>
              <w:t>(минг сўм)</w:t>
            </w:r>
          </w:p>
        </w:tc>
        <w:tc>
          <w:tcPr>
            <w:tcW w:w="2126" w:type="dxa"/>
          </w:tcPr>
          <w:p w:rsidR="00EB6759" w:rsidRPr="00162A5B" w:rsidRDefault="00EB6759" w:rsidP="00E32570">
            <w:pPr>
              <w:jc w:val="center"/>
              <w:rPr>
                <w:color w:val="000000"/>
                <w:sz w:val="28"/>
              </w:rPr>
            </w:pPr>
            <w:r w:rsidRPr="00162A5B">
              <w:rPr>
                <w:color w:val="000000"/>
                <w:sz w:val="28"/>
              </w:rPr>
              <w:t>Ишлаб чиқарилган   (минг дона)</w:t>
            </w:r>
          </w:p>
        </w:tc>
        <w:tc>
          <w:tcPr>
            <w:tcW w:w="2126" w:type="dxa"/>
          </w:tcPr>
          <w:p w:rsidR="00EB6759" w:rsidRPr="00162A5B" w:rsidRDefault="00EB6759" w:rsidP="00E32570">
            <w:pPr>
              <w:jc w:val="center"/>
              <w:rPr>
                <w:color w:val="000000"/>
                <w:sz w:val="28"/>
              </w:rPr>
            </w:pPr>
            <w:r w:rsidRPr="00162A5B">
              <w:rPr>
                <w:color w:val="000000"/>
                <w:sz w:val="28"/>
              </w:rPr>
              <w:t xml:space="preserve">Маҳсулотлар таннархи </w:t>
            </w:r>
          </w:p>
          <w:p w:rsidR="00EB6759" w:rsidRPr="00162A5B" w:rsidRDefault="00EB6759" w:rsidP="00E32570">
            <w:pPr>
              <w:jc w:val="center"/>
              <w:rPr>
                <w:color w:val="000000"/>
                <w:sz w:val="28"/>
              </w:rPr>
            </w:pPr>
            <w:r w:rsidRPr="00162A5B">
              <w:rPr>
                <w:color w:val="000000"/>
                <w:sz w:val="28"/>
              </w:rPr>
              <w:t>(минг сўм)</w:t>
            </w:r>
          </w:p>
        </w:tc>
      </w:tr>
      <w:tr w:rsidR="00EB6759" w:rsidRPr="00162A5B" w:rsidTr="00E32570">
        <w:tblPrEx>
          <w:tblCellMar>
            <w:top w:w="0" w:type="dxa"/>
            <w:bottom w:w="0" w:type="dxa"/>
          </w:tblCellMar>
        </w:tblPrEx>
        <w:trPr>
          <w:cantSplit/>
          <w:jc w:val="center"/>
        </w:trPr>
        <w:tc>
          <w:tcPr>
            <w:tcW w:w="709" w:type="dxa"/>
            <w:vMerge/>
            <w:tcBorders>
              <w:bottom w:val="nil"/>
            </w:tcBorders>
          </w:tcPr>
          <w:p w:rsidR="00EB6759" w:rsidRPr="00162A5B" w:rsidRDefault="00EB6759" w:rsidP="00E32570">
            <w:pPr>
              <w:jc w:val="center"/>
              <w:rPr>
                <w:color w:val="000000"/>
                <w:sz w:val="28"/>
              </w:rPr>
            </w:pPr>
          </w:p>
        </w:tc>
        <w:tc>
          <w:tcPr>
            <w:tcW w:w="2126" w:type="dxa"/>
            <w:tcBorders>
              <w:bottom w:val="nil"/>
            </w:tcBorders>
          </w:tcPr>
          <w:p w:rsidR="00EB6759" w:rsidRPr="00162A5B" w:rsidRDefault="00EB6759" w:rsidP="00E32570">
            <w:pPr>
              <w:jc w:val="center"/>
              <w:rPr>
                <w:color w:val="000000"/>
                <w:sz w:val="28"/>
                <w:lang w:val="en-US"/>
              </w:rPr>
            </w:pPr>
            <w:r w:rsidRPr="00162A5B">
              <w:rPr>
                <w:color w:val="000000"/>
                <w:sz w:val="28"/>
                <w:lang w:val="en-US"/>
              </w:rPr>
              <w:t>q</w:t>
            </w:r>
            <w:r w:rsidRPr="00162A5B">
              <w:rPr>
                <w:color w:val="000000"/>
                <w:sz w:val="28"/>
                <w:vertAlign w:val="subscript"/>
                <w:lang w:val="en-US"/>
              </w:rPr>
              <w:t>0</w:t>
            </w:r>
          </w:p>
        </w:tc>
        <w:tc>
          <w:tcPr>
            <w:tcW w:w="1985" w:type="dxa"/>
            <w:tcBorders>
              <w:bottom w:val="nil"/>
            </w:tcBorders>
          </w:tcPr>
          <w:p w:rsidR="00EB6759" w:rsidRPr="00162A5B" w:rsidRDefault="00EB6759" w:rsidP="00E32570">
            <w:pPr>
              <w:jc w:val="center"/>
              <w:rPr>
                <w:color w:val="000000"/>
                <w:sz w:val="28"/>
                <w:lang w:val="en-US"/>
              </w:rPr>
            </w:pPr>
            <w:r w:rsidRPr="00162A5B">
              <w:rPr>
                <w:color w:val="000000"/>
                <w:sz w:val="28"/>
                <w:lang w:val="en-US"/>
              </w:rPr>
              <w:t>z</w:t>
            </w:r>
            <w:r w:rsidRPr="00162A5B">
              <w:rPr>
                <w:color w:val="000000"/>
                <w:sz w:val="28"/>
                <w:vertAlign w:val="subscript"/>
                <w:lang w:val="en-US"/>
              </w:rPr>
              <w:t>0</w:t>
            </w:r>
          </w:p>
        </w:tc>
        <w:tc>
          <w:tcPr>
            <w:tcW w:w="2126" w:type="dxa"/>
            <w:tcBorders>
              <w:bottom w:val="nil"/>
            </w:tcBorders>
          </w:tcPr>
          <w:p w:rsidR="00EB6759" w:rsidRPr="00162A5B" w:rsidRDefault="00EB6759" w:rsidP="00E32570">
            <w:pPr>
              <w:jc w:val="center"/>
              <w:rPr>
                <w:color w:val="000000"/>
                <w:sz w:val="28"/>
                <w:lang w:val="en-US"/>
              </w:rPr>
            </w:pPr>
            <w:r w:rsidRPr="00162A5B">
              <w:rPr>
                <w:color w:val="000000"/>
                <w:sz w:val="28"/>
                <w:lang w:val="en-US"/>
              </w:rPr>
              <w:t>q</w:t>
            </w:r>
            <w:r w:rsidRPr="00162A5B">
              <w:rPr>
                <w:color w:val="000000"/>
                <w:sz w:val="28"/>
                <w:vertAlign w:val="subscript"/>
                <w:lang w:val="en-US"/>
              </w:rPr>
              <w:t>1</w:t>
            </w:r>
          </w:p>
        </w:tc>
        <w:tc>
          <w:tcPr>
            <w:tcW w:w="2126" w:type="dxa"/>
            <w:tcBorders>
              <w:bottom w:val="nil"/>
            </w:tcBorders>
          </w:tcPr>
          <w:p w:rsidR="00EB6759" w:rsidRPr="00162A5B" w:rsidRDefault="00EB6759" w:rsidP="00E32570">
            <w:pPr>
              <w:jc w:val="center"/>
              <w:rPr>
                <w:color w:val="000000"/>
                <w:sz w:val="28"/>
              </w:rPr>
            </w:pPr>
            <w:r w:rsidRPr="00162A5B">
              <w:rPr>
                <w:color w:val="000000"/>
                <w:sz w:val="28"/>
                <w:lang w:val="en-US"/>
              </w:rPr>
              <w:t>z</w:t>
            </w:r>
            <w:r w:rsidRPr="00162A5B">
              <w:rPr>
                <w:color w:val="000000"/>
                <w:sz w:val="28"/>
                <w:vertAlign w:val="subscript"/>
              </w:rPr>
              <w:t>1</w:t>
            </w:r>
          </w:p>
        </w:tc>
      </w:tr>
      <w:tr w:rsidR="00EB6759" w:rsidRPr="00162A5B" w:rsidTr="00E32570">
        <w:tblPrEx>
          <w:tblCellMar>
            <w:top w:w="0" w:type="dxa"/>
            <w:bottom w:w="0" w:type="dxa"/>
          </w:tblCellMar>
        </w:tblPrEx>
        <w:trPr>
          <w:jc w:val="center"/>
        </w:trPr>
        <w:tc>
          <w:tcPr>
            <w:tcW w:w="709" w:type="dxa"/>
            <w:tcBorders>
              <w:bottom w:val="nil"/>
            </w:tcBorders>
          </w:tcPr>
          <w:p w:rsidR="00EB6759" w:rsidRPr="00162A5B" w:rsidRDefault="00EB6759" w:rsidP="00E32570">
            <w:pPr>
              <w:jc w:val="center"/>
              <w:rPr>
                <w:color w:val="000000"/>
                <w:sz w:val="28"/>
              </w:rPr>
            </w:pPr>
            <w:r w:rsidRPr="00162A5B">
              <w:rPr>
                <w:color w:val="000000"/>
                <w:sz w:val="28"/>
              </w:rPr>
              <w:t>А</w:t>
            </w:r>
          </w:p>
        </w:tc>
        <w:tc>
          <w:tcPr>
            <w:tcW w:w="2126" w:type="dxa"/>
            <w:tcBorders>
              <w:bottom w:val="nil"/>
            </w:tcBorders>
          </w:tcPr>
          <w:p w:rsidR="00EB6759" w:rsidRPr="00162A5B" w:rsidRDefault="00EB6759" w:rsidP="00E32570">
            <w:pPr>
              <w:jc w:val="center"/>
              <w:rPr>
                <w:color w:val="000000"/>
                <w:sz w:val="28"/>
              </w:rPr>
            </w:pPr>
            <w:r w:rsidRPr="00162A5B">
              <w:rPr>
                <w:color w:val="000000"/>
                <w:sz w:val="28"/>
              </w:rPr>
              <w:t>10</w:t>
            </w:r>
          </w:p>
        </w:tc>
        <w:tc>
          <w:tcPr>
            <w:tcW w:w="1985" w:type="dxa"/>
            <w:tcBorders>
              <w:bottom w:val="nil"/>
            </w:tcBorders>
          </w:tcPr>
          <w:p w:rsidR="00EB6759" w:rsidRPr="00162A5B" w:rsidRDefault="00EB6759" w:rsidP="00E32570">
            <w:pPr>
              <w:jc w:val="center"/>
              <w:rPr>
                <w:color w:val="000000"/>
                <w:sz w:val="28"/>
              </w:rPr>
            </w:pPr>
            <w:r w:rsidRPr="00162A5B">
              <w:rPr>
                <w:color w:val="000000"/>
                <w:sz w:val="28"/>
              </w:rPr>
              <w:t>2,0</w:t>
            </w:r>
          </w:p>
        </w:tc>
        <w:tc>
          <w:tcPr>
            <w:tcW w:w="2126" w:type="dxa"/>
            <w:tcBorders>
              <w:bottom w:val="nil"/>
            </w:tcBorders>
          </w:tcPr>
          <w:p w:rsidR="00EB6759" w:rsidRPr="00162A5B" w:rsidRDefault="00EB6759" w:rsidP="00E32570">
            <w:pPr>
              <w:jc w:val="center"/>
              <w:rPr>
                <w:color w:val="000000"/>
                <w:sz w:val="28"/>
              </w:rPr>
            </w:pPr>
            <w:r w:rsidRPr="00162A5B">
              <w:rPr>
                <w:color w:val="000000"/>
                <w:sz w:val="28"/>
              </w:rPr>
              <w:t>14</w:t>
            </w:r>
          </w:p>
        </w:tc>
        <w:tc>
          <w:tcPr>
            <w:tcW w:w="2126" w:type="dxa"/>
            <w:tcBorders>
              <w:bottom w:val="nil"/>
            </w:tcBorders>
          </w:tcPr>
          <w:p w:rsidR="00EB6759" w:rsidRPr="00162A5B" w:rsidRDefault="00EB6759" w:rsidP="00E32570">
            <w:pPr>
              <w:jc w:val="center"/>
              <w:rPr>
                <w:color w:val="000000"/>
                <w:sz w:val="28"/>
              </w:rPr>
            </w:pPr>
            <w:r w:rsidRPr="00162A5B">
              <w:rPr>
                <w:color w:val="000000"/>
                <w:sz w:val="28"/>
              </w:rPr>
              <w:t>2,2</w:t>
            </w:r>
          </w:p>
        </w:tc>
      </w:tr>
      <w:tr w:rsidR="00EB6759" w:rsidRPr="00162A5B" w:rsidTr="00E32570">
        <w:tblPrEx>
          <w:tblCellMar>
            <w:top w:w="0" w:type="dxa"/>
            <w:bottom w:w="0" w:type="dxa"/>
          </w:tblCellMar>
        </w:tblPrEx>
        <w:trPr>
          <w:jc w:val="center"/>
        </w:trPr>
        <w:tc>
          <w:tcPr>
            <w:tcW w:w="709" w:type="dxa"/>
            <w:tcBorders>
              <w:top w:val="nil"/>
              <w:bottom w:val="nil"/>
            </w:tcBorders>
          </w:tcPr>
          <w:p w:rsidR="00EB6759" w:rsidRPr="00162A5B" w:rsidRDefault="00EB6759" w:rsidP="00E32570">
            <w:pPr>
              <w:jc w:val="center"/>
              <w:rPr>
                <w:color w:val="000000"/>
                <w:sz w:val="28"/>
              </w:rPr>
            </w:pPr>
            <w:r w:rsidRPr="00162A5B">
              <w:rPr>
                <w:color w:val="000000"/>
                <w:sz w:val="28"/>
              </w:rPr>
              <w:t>Б</w:t>
            </w:r>
          </w:p>
        </w:tc>
        <w:tc>
          <w:tcPr>
            <w:tcW w:w="2126" w:type="dxa"/>
            <w:tcBorders>
              <w:top w:val="nil"/>
              <w:bottom w:val="nil"/>
            </w:tcBorders>
          </w:tcPr>
          <w:p w:rsidR="00EB6759" w:rsidRPr="00162A5B" w:rsidRDefault="00EB6759" w:rsidP="00E32570">
            <w:pPr>
              <w:jc w:val="center"/>
              <w:rPr>
                <w:color w:val="000000"/>
                <w:sz w:val="28"/>
              </w:rPr>
            </w:pPr>
            <w:r w:rsidRPr="00162A5B">
              <w:rPr>
                <w:color w:val="000000"/>
                <w:sz w:val="28"/>
              </w:rPr>
              <w:t>8</w:t>
            </w:r>
          </w:p>
        </w:tc>
        <w:tc>
          <w:tcPr>
            <w:tcW w:w="1985" w:type="dxa"/>
            <w:tcBorders>
              <w:top w:val="nil"/>
              <w:bottom w:val="nil"/>
            </w:tcBorders>
          </w:tcPr>
          <w:p w:rsidR="00EB6759" w:rsidRPr="00162A5B" w:rsidRDefault="00EB6759" w:rsidP="00E32570">
            <w:pPr>
              <w:jc w:val="center"/>
              <w:rPr>
                <w:color w:val="000000"/>
                <w:sz w:val="28"/>
              </w:rPr>
            </w:pPr>
            <w:r w:rsidRPr="00162A5B">
              <w:rPr>
                <w:color w:val="000000"/>
                <w:sz w:val="28"/>
              </w:rPr>
              <w:t>2,8</w:t>
            </w:r>
          </w:p>
        </w:tc>
        <w:tc>
          <w:tcPr>
            <w:tcW w:w="2126" w:type="dxa"/>
            <w:tcBorders>
              <w:top w:val="nil"/>
              <w:bottom w:val="nil"/>
            </w:tcBorders>
          </w:tcPr>
          <w:p w:rsidR="00EB6759" w:rsidRPr="00162A5B" w:rsidRDefault="00EB6759" w:rsidP="00E32570">
            <w:pPr>
              <w:jc w:val="center"/>
              <w:rPr>
                <w:color w:val="000000"/>
                <w:sz w:val="28"/>
              </w:rPr>
            </w:pPr>
            <w:r w:rsidRPr="00162A5B">
              <w:rPr>
                <w:color w:val="000000"/>
                <w:sz w:val="28"/>
              </w:rPr>
              <w:t>10</w:t>
            </w:r>
          </w:p>
        </w:tc>
        <w:tc>
          <w:tcPr>
            <w:tcW w:w="2126" w:type="dxa"/>
            <w:tcBorders>
              <w:top w:val="nil"/>
              <w:bottom w:val="nil"/>
            </w:tcBorders>
          </w:tcPr>
          <w:p w:rsidR="00EB6759" w:rsidRPr="00162A5B" w:rsidRDefault="00EB6759" w:rsidP="00E32570">
            <w:pPr>
              <w:jc w:val="center"/>
              <w:rPr>
                <w:color w:val="000000"/>
                <w:sz w:val="28"/>
              </w:rPr>
            </w:pPr>
            <w:r w:rsidRPr="00162A5B">
              <w:rPr>
                <w:color w:val="000000"/>
                <w:sz w:val="28"/>
              </w:rPr>
              <w:t>2,4</w:t>
            </w:r>
          </w:p>
        </w:tc>
      </w:tr>
      <w:tr w:rsidR="00EB6759" w:rsidRPr="00162A5B" w:rsidTr="00E32570">
        <w:tblPrEx>
          <w:tblCellMar>
            <w:top w:w="0" w:type="dxa"/>
            <w:bottom w:w="0" w:type="dxa"/>
          </w:tblCellMar>
        </w:tblPrEx>
        <w:trPr>
          <w:jc w:val="center"/>
        </w:trPr>
        <w:tc>
          <w:tcPr>
            <w:tcW w:w="709" w:type="dxa"/>
            <w:tcBorders>
              <w:top w:val="nil"/>
              <w:bottom w:val="nil"/>
            </w:tcBorders>
          </w:tcPr>
          <w:p w:rsidR="00EB6759" w:rsidRPr="00162A5B" w:rsidRDefault="00EB6759" w:rsidP="00E32570">
            <w:pPr>
              <w:jc w:val="center"/>
              <w:rPr>
                <w:color w:val="000000"/>
                <w:sz w:val="28"/>
              </w:rPr>
            </w:pPr>
            <w:r w:rsidRPr="00162A5B">
              <w:rPr>
                <w:color w:val="000000"/>
                <w:sz w:val="28"/>
              </w:rPr>
              <w:t>В</w:t>
            </w:r>
          </w:p>
        </w:tc>
        <w:tc>
          <w:tcPr>
            <w:tcW w:w="2126" w:type="dxa"/>
            <w:tcBorders>
              <w:top w:val="nil"/>
            </w:tcBorders>
          </w:tcPr>
          <w:p w:rsidR="00EB6759" w:rsidRPr="00162A5B" w:rsidRDefault="00EB6759" w:rsidP="00E32570">
            <w:pPr>
              <w:jc w:val="center"/>
              <w:rPr>
                <w:color w:val="000000"/>
                <w:sz w:val="28"/>
              </w:rPr>
            </w:pPr>
            <w:r w:rsidRPr="00162A5B">
              <w:rPr>
                <w:color w:val="000000"/>
                <w:sz w:val="28"/>
              </w:rPr>
              <w:t>9</w:t>
            </w:r>
          </w:p>
        </w:tc>
        <w:tc>
          <w:tcPr>
            <w:tcW w:w="1985" w:type="dxa"/>
            <w:tcBorders>
              <w:top w:val="nil"/>
              <w:bottom w:val="nil"/>
            </w:tcBorders>
          </w:tcPr>
          <w:p w:rsidR="00EB6759" w:rsidRPr="00162A5B" w:rsidRDefault="00EB6759" w:rsidP="00E32570">
            <w:pPr>
              <w:jc w:val="center"/>
              <w:rPr>
                <w:color w:val="000000"/>
                <w:sz w:val="28"/>
              </w:rPr>
            </w:pPr>
            <w:r w:rsidRPr="00162A5B">
              <w:rPr>
                <w:color w:val="000000"/>
                <w:sz w:val="28"/>
              </w:rPr>
              <w:t>2,4</w:t>
            </w:r>
          </w:p>
        </w:tc>
        <w:tc>
          <w:tcPr>
            <w:tcW w:w="2126" w:type="dxa"/>
            <w:tcBorders>
              <w:top w:val="nil"/>
              <w:bottom w:val="nil"/>
            </w:tcBorders>
          </w:tcPr>
          <w:p w:rsidR="00EB6759" w:rsidRPr="00162A5B" w:rsidRDefault="00EB6759" w:rsidP="00E32570">
            <w:pPr>
              <w:jc w:val="center"/>
              <w:rPr>
                <w:color w:val="000000"/>
                <w:sz w:val="28"/>
              </w:rPr>
            </w:pPr>
            <w:r w:rsidRPr="00162A5B">
              <w:rPr>
                <w:color w:val="000000"/>
                <w:sz w:val="28"/>
              </w:rPr>
              <w:t>-</w:t>
            </w:r>
          </w:p>
        </w:tc>
        <w:tc>
          <w:tcPr>
            <w:tcW w:w="2126" w:type="dxa"/>
            <w:tcBorders>
              <w:top w:val="nil"/>
              <w:bottom w:val="nil"/>
            </w:tcBorders>
          </w:tcPr>
          <w:p w:rsidR="00EB6759" w:rsidRPr="00162A5B" w:rsidRDefault="00EB6759" w:rsidP="00E32570">
            <w:pPr>
              <w:jc w:val="center"/>
              <w:rPr>
                <w:color w:val="000000"/>
                <w:sz w:val="28"/>
              </w:rPr>
            </w:pPr>
            <w:r w:rsidRPr="00162A5B">
              <w:rPr>
                <w:color w:val="000000"/>
                <w:sz w:val="28"/>
              </w:rPr>
              <w:t>-</w:t>
            </w:r>
          </w:p>
        </w:tc>
      </w:tr>
      <w:tr w:rsidR="00EB6759" w:rsidRPr="00162A5B" w:rsidTr="00E32570">
        <w:tblPrEx>
          <w:tblCellMar>
            <w:top w:w="0" w:type="dxa"/>
            <w:bottom w:w="0" w:type="dxa"/>
          </w:tblCellMar>
        </w:tblPrEx>
        <w:trPr>
          <w:jc w:val="center"/>
        </w:trPr>
        <w:tc>
          <w:tcPr>
            <w:tcW w:w="709" w:type="dxa"/>
            <w:tcBorders>
              <w:top w:val="nil"/>
            </w:tcBorders>
          </w:tcPr>
          <w:p w:rsidR="00EB6759" w:rsidRPr="00162A5B" w:rsidRDefault="00EB6759" w:rsidP="00E32570">
            <w:pPr>
              <w:jc w:val="center"/>
              <w:rPr>
                <w:color w:val="000000"/>
                <w:sz w:val="28"/>
              </w:rPr>
            </w:pPr>
            <w:r w:rsidRPr="00162A5B">
              <w:rPr>
                <w:color w:val="000000"/>
                <w:sz w:val="28"/>
              </w:rPr>
              <w:t>Г</w:t>
            </w:r>
          </w:p>
        </w:tc>
        <w:tc>
          <w:tcPr>
            <w:tcW w:w="2126" w:type="dxa"/>
          </w:tcPr>
          <w:p w:rsidR="00EB6759" w:rsidRPr="00162A5B" w:rsidRDefault="00EB6759" w:rsidP="00E32570">
            <w:pPr>
              <w:jc w:val="center"/>
              <w:rPr>
                <w:color w:val="000000"/>
                <w:sz w:val="28"/>
              </w:rPr>
            </w:pPr>
            <w:r w:rsidRPr="00162A5B">
              <w:rPr>
                <w:color w:val="000000"/>
                <w:sz w:val="28"/>
              </w:rPr>
              <w:t>-</w:t>
            </w:r>
          </w:p>
        </w:tc>
        <w:tc>
          <w:tcPr>
            <w:tcW w:w="1985" w:type="dxa"/>
            <w:tcBorders>
              <w:top w:val="nil"/>
            </w:tcBorders>
          </w:tcPr>
          <w:p w:rsidR="00EB6759" w:rsidRPr="00162A5B" w:rsidRDefault="00EB6759" w:rsidP="00E32570">
            <w:pPr>
              <w:jc w:val="center"/>
              <w:rPr>
                <w:color w:val="000000"/>
                <w:sz w:val="28"/>
              </w:rPr>
            </w:pPr>
            <w:r w:rsidRPr="00162A5B">
              <w:rPr>
                <w:color w:val="000000"/>
                <w:sz w:val="28"/>
              </w:rPr>
              <w:t>-</w:t>
            </w:r>
          </w:p>
        </w:tc>
        <w:tc>
          <w:tcPr>
            <w:tcW w:w="2126" w:type="dxa"/>
            <w:tcBorders>
              <w:top w:val="nil"/>
            </w:tcBorders>
          </w:tcPr>
          <w:p w:rsidR="00EB6759" w:rsidRPr="00162A5B" w:rsidRDefault="00EB6759" w:rsidP="00E32570">
            <w:pPr>
              <w:jc w:val="center"/>
              <w:rPr>
                <w:color w:val="000000"/>
                <w:sz w:val="28"/>
              </w:rPr>
            </w:pPr>
            <w:r w:rsidRPr="00162A5B">
              <w:rPr>
                <w:color w:val="000000"/>
                <w:sz w:val="28"/>
              </w:rPr>
              <w:t>10</w:t>
            </w:r>
          </w:p>
        </w:tc>
        <w:tc>
          <w:tcPr>
            <w:tcW w:w="2126" w:type="dxa"/>
            <w:tcBorders>
              <w:top w:val="nil"/>
            </w:tcBorders>
          </w:tcPr>
          <w:p w:rsidR="00EB6759" w:rsidRPr="00162A5B" w:rsidRDefault="00EB6759" w:rsidP="00E32570">
            <w:pPr>
              <w:jc w:val="center"/>
              <w:rPr>
                <w:color w:val="000000"/>
                <w:sz w:val="28"/>
              </w:rPr>
            </w:pPr>
            <w:r w:rsidRPr="00162A5B">
              <w:rPr>
                <w:color w:val="000000"/>
                <w:sz w:val="28"/>
              </w:rPr>
              <w:t>2,3</w:t>
            </w:r>
          </w:p>
        </w:tc>
      </w:tr>
    </w:tbl>
    <w:p w:rsidR="00EB6759" w:rsidRPr="00162A5B" w:rsidRDefault="00EB6759" w:rsidP="00EB6759">
      <w:pPr>
        <w:ind w:firstLine="426"/>
        <w:jc w:val="center"/>
        <w:rPr>
          <w:color w:val="000000"/>
          <w:sz w:val="28"/>
        </w:rPr>
      </w:pPr>
    </w:p>
    <w:p w:rsidR="00EB6759" w:rsidRPr="00162A5B" w:rsidRDefault="00EB6759" w:rsidP="00EB6759">
      <w:pPr>
        <w:ind w:firstLine="426"/>
        <w:jc w:val="both"/>
        <w:rPr>
          <w:color w:val="000000"/>
          <w:sz w:val="28"/>
        </w:rPr>
      </w:pPr>
      <w:r w:rsidRPr="00162A5B">
        <w:rPr>
          <w:color w:val="000000"/>
          <w:sz w:val="28"/>
        </w:rPr>
        <w:t>Бу маълумотларга биноан, таққосланадиган маҳсулот турларига “А” ва “Б” маҳсулоти киритилади, “В” ва “Г” маҳсулоти бўйича индекс ҳисобланмайди.</w:t>
      </w:r>
    </w:p>
    <w:p w:rsidR="00EB6759" w:rsidRPr="00162A5B" w:rsidRDefault="00EB6759" w:rsidP="00EB6759">
      <w:pPr>
        <w:jc w:val="center"/>
        <w:rPr>
          <w:color w:val="000000"/>
          <w:sz w:val="28"/>
        </w:rPr>
      </w:pPr>
      <w:r w:rsidRPr="00162A5B">
        <w:rPr>
          <w:color w:val="000000"/>
          <w:position w:val="-32"/>
          <w:sz w:val="28"/>
          <w:lang w:val="en-US"/>
        </w:rPr>
        <w:object w:dxaOrig="7339" w:dyaOrig="760">
          <v:shape id="_x0000_i1039" type="#_x0000_t75" style="width:384pt;height:38.25pt" o:ole="" fillcolor="window">
            <v:imagedata r:id="rId33" o:title=""/>
          </v:shape>
          <o:OLEObject Type="Embed" ProgID="Equation.3" ShapeID="_x0000_i1039" DrawAspect="Content" ObjectID="_1365411445" r:id="rId34"/>
        </w:object>
      </w:r>
      <w:r w:rsidRPr="00162A5B">
        <w:rPr>
          <w:color w:val="000000"/>
          <w:sz w:val="28"/>
        </w:rPr>
        <w:t>;</w:t>
      </w:r>
    </w:p>
    <w:p w:rsidR="00EB6759" w:rsidRPr="00162A5B" w:rsidRDefault="00EB6759" w:rsidP="00EB6759">
      <w:pPr>
        <w:jc w:val="center"/>
        <w:rPr>
          <w:color w:val="000000"/>
          <w:sz w:val="28"/>
        </w:rPr>
      </w:pPr>
    </w:p>
    <w:p w:rsidR="00EB6759" w:rsidRPr="00162A5B" w:rsidRDefault="00EB6759" w:rsidP="00EB6759">
      <w:pPr>
        <w:pStyle w:val="31"/>
        <w:rPr>
          <w:rFonts w:ascii="Times New Roman" w:hAnsi="Times New Roman"/>
        </w:rPr>
      </w:pPr>
      <w:r w:rsidRPr="00162A5B">
        <w:rPr>
          <w:rFonts w:ascii="Times New Roman" w:hAnsi="Times New Roman"/>
        </w:rPr>
        <w:t>Кўриниб турибдики, таннарх корхонада таққосланадиган маҳсулот турлари бўйича 2,15% пасайган. Натижада тежалган маблағ:</w:t>
      </w:r>
    </w:p>
    <w:p w:rsidR="00EB6759" w:rsidRPr="00162A5B" w:rsidRDefault="00EB6759" w:rsidP="00EB6759">
      <w:pPr>
        <w:ind w:firstLine="709"/>
        <w:jc w:val="both"/>
        <w:rPr>
          <w:color w:val="000000"/>
          <w:sz w:val="28"/>
        </w:rPr>
      </w:pPr>
      <w:r w:rsidRPr="00162A5B">
        <w:rPr>
          <w:color w:val="000000"/>
          <w:position w:val="-14"/>
          <w:sz w:val="28"/>
          <w:lang w:val="en-US"/>
        </w:rPr>
        <w:object w:dxaOrig="3980" w:dyaOrig="400">
          <v:shape id="_x0000_i1040" type="#_x0000_t75" style="width:198.75pt;height:20.25pt" o:ole="" fillcolor="window">
            <v:imagedata r:id="rId35" o:title=""/>
          </v:shape>
          <o:OLEObject Type="Embed" ProgID="Equation.3" ShapeID="_x0000_i1040" DrawAspect="Content" ObjectID="_1365411446" r:id="rId36"/>
        </w:object>
      </w:r>
      <w:r w:rsidRPr="00162A5B">
        <w:rPr>
          <w:color w:val="000000"/>
          <w:sz w:val="28"/>
        </w:rPr>
        <w:t>54,8 минг сўм – 56 минг сўм қ 1200 сўмни ташкил этган.</w:t>
      </w:r>
    </w:p>
    <w:p w:rsidR="00EB6759" w:rsidRPr="00162A5B" w:rsidRDefault="00EB6759" w:rsidP="00EB6759">
      <w:pPr>
        <w:ind w:firstLine="709"/>
        <w:jc w:val="both"/>
        <w:rPr>
          <w:color w:val="000000"/>
          <w:sz w:val="28"/>
        </w:rPr>
      </w:pPr>
      <w:r w:rsidRPr="00162A5B">
        <w:rPr>
          <w:color w:val="000000"/>
          <w:sz w:val="28"/>
        </w:rPr>
        <w:t>Бир неча корхона бўйича таннарх динамикасини ўрганишда таққосланадиган маҳсулот турлари кенгайтирилиб олиниши мумкин. Бунда тармоқ усули бўйича таққосланадиган маҳсулот турларига тармоқ доирасида, корхоналардан ҳеч бўлмаганда бирида ҳам ҳисобот, ҳам базис даврида ишлаб чиқарилган маҳсулотлар киритилади.</w:t>
      </w:r>
    </w:p>
    <w:p w:rsidR="00EB6759" w:rsidRPr="00162A5B" w:rsidRDefault="00EB6759" w:rsidP="00EB6759">
      <w:pPr>
        <w:ind w:firstLine="709"/>
        <w:jc w:val="both"/>
        <w:rPr>
          <w:color w:val="000000"/>
          <w:sz w:val="28"/>
        </w:rPr>
      </w:pPr>
      <w:r w:rsidRPr="00162A5B">
        <w:rPr>
          <w:color w:val="000000"/>
          <w:sz w:val="28"/>
        </w:rPr>
        <w:t>Масалан:</w:t>
      </w:r>
    </w:p>
    <w:p w:rsidR="00EB6759" w:rsidRPr="00162A5B" w:rsidRDefault="00EB6759" w:rsidP="00EB6759">
      <w:pPr>
        <w:ind w:firstLine="709"/>
        <w:jc w:val="right"/>
        <w:rPr>
          <w:b/>
          <w:color w:val="000000"/>
          <w:sz w:val="28"/>
        </w:rPr>
      </w:pPr>
      <w:r w:rsidRPr="00162A5B">
        <w:rPr>
          <w:b/>
          <w:color w:val="000000"/>
          <w:sz w:val="28"/>
        </w:rPr>
        <w:t>19-жадвал</w:t>
      </w:r>
    </w:p>
    <w:p w:rsidR="00EB6759" w:rsidRPr="00162A5B" w:rsidRDefault="00EB6759" w:rsidP="00EB6759">
      <w:pPr>
        <w:pStyle w:val="3"/>
        <w:rPr>
          <w:rFonts w:ascii="Times New Roman" w:hAnsi="Times New Roman"/>
        </w:rPr>
      </w:pPr>
      <w:r w:rsidRPr="00162A5B">
        <w:rPr>
          <w:rFonts w:ascii="Times New Roman" w:hAnsi="Times New Roman"/>
        </w:rPr>
        <w:t>Маҳсулот ишлаб чиқариш ва уни таннарх динамикаси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709"/>
        <w:gridCol w:w="1559"/>
        <w:gridCol w:w="2126"/>
        <w:gridCol w:w="2126"/>
        <w:gridCol w:w="1843"/>
      </w:tblGrid>
      <w:tr w:rsidR="00EB6759" w:rsidRPr="00162A5B" w:rsidTr="00E32570">
        <w:tblPrEx>
          <w:tblCellMar>
            <w:top w:w="0" w:type="dxa"/>
            <w:bottom w:w="0" w:type="dxa"/>
          </w:tblCellMar>
        </w:tblPrEx>
        <w:trPr>
          <w:cantSplit/>
          <w:jc w:val="center"/>
        </w:trPr>
        <w:tc>
          <w:tcPr>
            <w:tcW w:w="709" w:type="dxa"/>
            <w:vMerge w:val="restart"/>
            <w:textDirection w:val="btLr"/>
          </w:tcPr>
          <w:p w:rsidR="00EB6759" w:rsidRPr="00162A5B" w:rsidRDefault="00EB6759" w:rsidP="00E32570">
            <w:pPr>
              <w:ind w:left="113" w:right="113"/>
              <w:jc w:val="center"/>
              <w:rPr>
                <w:color w:val="000000"/>
                <w:sz w:val="28"/>
              </w:rPr>
            </w:pPr>
            <w:r w:rsidRPr="00162A5B">
              <w:rPr>
                <w:color w:val="000000"/>
                <w:sz w:val="28"/>
              </w:rPr>
              <w:t>Корхона-лар</w:t>
            </w:r>
          </w:p>
        </w:tc>
        <w:tc>
          <w:tcPr>
            <w:tcW w:w="709" w:type="dxa"/>
            <w:vMerge w:val="restart"/>
            <w:textDirection w:val="btLr"/>
          </w:tcPr>
          <w:p w:rsidR="00EB6759" w:rsidRPr="00162A5B" w:rsidRDefault="00EB6759" w:rsidP="00E32570">
            <w:pPr>
              <w:ind w:left="113" w:right="113"/>
              <w:jc w:val="center"/>
              <w:rPr>
                <w:color w:val="000000"/>
                <w:sz w:val="28"/>
              </w:rPr>
            </w:pPr>
            <w:r w:rsidRPr="00162A5B">
              <w:rPr>
                <w:color w:val="000000"/>
                <w:sz w:val="28"/>
              </w:rPr>
              <w:t>Маҳсулот тури</w:t>
            </w:r>
          </w:p>
        </w:tc>
        <w:tc>
          <w:tcPr>
            <w:tcW w:w="3685" w:type="dxa"/>
            <w:gridSpan w:val="2"/>
          </w:tcPr>
          <w:p w:rsidR="00EB6759" w:rsidRPr="00162A5B" w:rsidRDefault="00EB6759" w:rsidP="00E32570">
            <w:pPr>
              <w:jc w:val="center"/>
              <w:rPr>
                <w:color w:val="000000"/>
                <w:sz w:val="28"/>
              </w:rPr>
            </w:pPr>
            <w:r w:rsidRPr="00162A5B">
              <w:rPr>
                <w:color w:val="000000"/>
                <w:sz w:val="28"/>
              </w:rPr>
              <w:t>Октябрь</w:t>
            </w:r>
          </w:p>
        </w:tc>
        <w:tc>
          <w:tcPr>
            <w:tcW w:w="3969" w:type="dxa"/>
            <w:gridSpan w:val="2"/>
          </w:tcPr>
          <w:p w:rsidR="00EB6759" w:rsidRPr="00162A5B" w:rsidRDefault="00EB6759" w:rsidP="00E32570">
            <w:pPr>
              <w:jc w:val="center"/>
              <w:rPr>
                <w:color w:val="000000"/>
                <w:sz w:val="28"/>
              </w:rPr>
            </w:pPr>
            <w:r w:rsidRPr="00162A5B">
              <w:rPr>
                <w:color w:val="000000"/>
                <w:sz w:val="28"/>
              </w:rPr>
              <w:t>Ноябрь</w:t>
            </w:r>
          </w:p>
        </w:tc>
      </w:tr>
      <w:tr w:rsidR="00EB6759" w:rsidRPr="00162A5B" w:rsidTr="00E32570">
        <w:tblPrEx>
          <w:tblCellMar>
            <w:top w:w="0" w:type="dxa"/>
            <w:bottom w:w="0" w:type="dxa"/>
          </w:tblCellMar>
        </w:tblPrEx>
        <w:trPr>
          <w:cantSplit/>
          <w:jc w:val="center"/>
        </w:trPr>
        <w:tc>
          <w:tcPr>
            <w:tcW w:w="709" w:type="dxa"/>
            <w:vMerge/>
          </w:tcPr>
          <w:p w:rsidR="00EB6759" w:rsidRPr="00162A5B" w:rsidRDefault="00EB6759" w:rsidP="00E32570">
            <w:pPr>
              <w:jc w:val="center"/>
              <w:rPr>
                <w:color w:val="000000"/>
                <w:sz w:val="28"/>
              </w:rPr>
            </w:pPr>
          </w:p>
        </w:tc>
        <w:tc>
          <w:tcPr>
            <w:tcW w:w="709" w:type="dxa"/>
            <w:vMerge/>
          </w:tcPr>
          <w:p w:rsidR="00EB6759" w:rsidRPr="00162A5B" w:rsidRDefault="00EB6759" w:rsidP="00E32570">
            <w:pPr>
              <w:jc w:val="center"/>
              <w:rPr>
                <w:color w:val="000000"/>
                <w:sz w:val="28"/>
              </w:rPr>
            </w:pPr>
          </w:p>
        </w:tc>
        <w:tc>
          <w:tcPr>
            <w:tcW w:w="1559" w:type="dxa"/>
          </w:tcPr>
          <w:p w:rsidR="00EB6759" w:rsidRPr="00162A5B" w:rsidRDefault="00EB6759" w:rsidP="00E32570">
            <w:pPr>
              <w:jc w:val="center"/>
              <w:rPr>
                <w:color w:val="000000"/>
                <w:sz w:val="28"/>
              </w:rPr>
            </w:pPr>
            <w:r w:rsidRPr="00162A5B">
              <w:rPr>
                <w:color w:val="000000"/>
                <w:sz w:val="28"/>
              </w:rPr>
              <w:t>Маҳсулот миқдори</w:t>
            </w:r>
          </w:p>
        </w:tc>
        <w:tc>
          <w:tcPr>
            <w:tcW w:w="2126" w:type="dxa"/>
          </w:tcPr>
          <w:p w:rsidR="00EB6759" w:rsidRPr="00162A5B" w:rsidRDefault="00EB6759" w:rsidP="00E32570">
            <w:pPr>
              <w:jc w:val="center"/>
              <w:rPr>
                <w:color w:val="000000"/>
                <w:sz w:val="28"/>
              </w:rPr>
            </w:pPr>
            <w:r w:rsidRPr="00162A5B">
              <w:rPr>
                <w:color w:val="000000"/>
                <w:sz w:val="28"/>
              </w:rPr>
              <w:t>Таннарх  (минг сўм)</w:t>
            </w:r>
          </w:p>
        </w:tc>
        <w:tc>
          <w:tcPr>
            <w:tcW w:w="2126" w:type="dxa"/>
          </w:tcPr>
          <w:p w:rsidR="00EB6759" w:rsidRPr="00162A5B" w:rsidRDefault="00EB6759" w:rsidP="00E32570">
            <w:pPr>
              <w:jc w:val="center"/>
              <w:rPr>
                <w:color w:val="000000"/>
                <w:sz w:val="28"/>
              </w:rPr>
            </w:pPr>
            <w:r w:rsidRPr="00162A5B">
              <w:rPr>
                <w:color w:val="000000"/>
                <w:sz w:val="28"/>
              </w:rPr>
              <w:t>Маҳсулот миқдори</w:t>
            </w:r>
          </w:p>
        </w:tc>
        <w:tc>
          <w:tcPr>
            <w:tcW w:w="1843" w:type="dxa"/>
          </w:tcPr>
          <w:p w:rsidR="00EB6759" w:rsidRPr="00162A5B" w:rsidRDefault="00EB6759" w:rsidP="00E32570">
            <w:pPr>
              <w:jc w:val="center"/>
              <w:rPr>
                <w:color w:val="000000"/>
                <w:sz w:val="28"/>
              </w:rPr>
            </w:pPr>
            <w:r w:rsidRPr="00162A5B">
              <w:rPr>
                <w:color w:val="000000"/>
                <w:sz w:val="28"/>
              </w:rPr>
              <w:t>Таннарх (минг сўм)</w:t>
            </w:r>
          </w:p>
        </w:tc>
      </w:tr>
      <w:tr w:rsidR="00EB6759" w:rsidRPr="00162A5B" w:rsidTr="00E32570">
        <w:tblPrEx>
          <w:tblCellMar>
            <w:top w:w="0" w:type="dxa"/>
            <w:bottom w:w="0" w:type="dxa"/>
          </w:tblCellMar>
        </w:tblPrEx>
        <w:trPr>
          <w:cantSplit/>
          <w:trHeight w:val="407"/>
          <w:jc w:val="center"/>
        </w:trPr>
        <w:tc>
          <w:tcPr>
            <w:tcW w:w="709" w:type="dxa"/>
            <w:vMerge/>
          </w:tcPr>
          <w:p w:rsidR="00EB6759" w:rsidRPr="00162A5B" w:rsidRDefault="00EB6759" w:rsidP="00E32570">
            <w:pPr>
              <w:jc w:val="center"/>
              <w:rPr>
                <w:color w:val="000000"/>
                <w:sz w:val="28"/>
              </w:rPr>
            </w:pPr>
          </w:p>
        </w:tc>
        <w:tc>
          <w:tcPr>
            <w:tcW w:w="709" w:type="dxa"/>
            <w:vMerge/>
          </w:tcPr>
          <w:p w:rsidR="00EB6759" w:rsidRPr="00162A5B" w:rsidRDefault="00EB6759" w:rsidP="00E32570">
            <w:pPr>
              <w:jc w:val="center"/>
              <w:rPr>
                <w:color w:val="000000"/>
                <w:sz w:val="28"/>
              </w:rPr>
            </w:pPr>
          </w:p>
        </w:tc>
        <w:tc>
          <w:tcPr>
            <w:tcW w:w="1559" w:type="dxa"/>
          </w:tcPr>
          <w:p w:rsidR="00EB6759" w:rsidRPr="00162A5B" w:rsidRDefault="00EB6759" w:rsidP="00E32570">
            <w:pPr>
              <w:jc w:val="center"/>
              <w:rPr>
                <w:color w:val="000000"/>
                <w:sz w:val="28"/>
                <w:lang w:val="en-US"/>
              </w:rPr>
            </w:pPr>
            <w:r w:rsidRPr="00162A5B">
              <w:rPr>
                <w:color w:val="000000"/>
                <w:sz w:val="28"/>
                <w:lang w:val="en-US"/>
              </w:rPr>
              <w:t>q</w:t>
            </w:r>
            <w:r w:rsidRPr="00162A5B">
              <w:rPr>
                <w:color w:val="000000"/>
                <w:sz w:val="28"/>
                <w:vertAlign w:val="subscript"/>
                <w:lang w:val="en-US"/>
              </w:rPr>
              <w:t>0</w:t>
            </w:r>
          </w:p>
        </w:tc>
        <w:tc>
          <w:tcPr>
            <w:tcW w:w="2126" w:type="dxa"/>
          </w:tcPr>
          <w:p w:rsidR="00EB6759" w:rsidRPr="00162A5B" w:rsidRDefault="00EB6759" w:rsidP="00E32570">
            <w:pPr>
              <w:jc w:val="center"/>
              <w:rPr>
                <w:color w:val="000000"/>
                <w:sz w:val="28"/>
                <w:lang w:val="en-US"/>
              </w:rPr>
            </w:pPr>
            <w:r w:rsidRPr="00162A5B">
              <w:rPr>
                <w:color w:val="000000"/>
                <w:sz w:val="28"/>
                <w:lang w:val="en-US"/>
              </w:rPr>
              <w:t>z</w:t>
            </w:r>
            <w:r w:rsidRPr="00162A5B">
              <w:rPr>
                <w:color w:val="000000"/>
                <w:sz w:val="28"/>
                <w:vertAlign w:val="subscript"/>
                <w:lang w:val="en-US"/>
              </w:rPr>
              <w:t>0</w:t>
            </w:r>
          </w:p>
        </w:tc>
        <w:tc>
          <w:tcPr>
            <w:tcW w:w="2126" w:type="dxa"/>
          </w:tcPr>
          <w:p w:rsidR="00EB6759" w:rsidRPr="00162A5B" w:rsidRDefault="00EB6759" w:rsidP="00E32570">
            <w:pPr>
              <w:jc w:val="center"/>
              <w:rPr>
                <w:color w:val="000000"/>
                <w:sz w:val="28"/>
                <w:lang w:val="en-US"/>
              </w:rPr>
            </w:pPr>
            <w:r w:rsidRPr="00162A5B">
              <w:rPr>
                <w:color w:val="000000"/>
                <w:sz w:val="28"/>
                <w:lang w:val="en-US"/>
              </w:rPr>
              <w:t>q</w:t>
            </w:r>
            <w:r w:rsidRPr="00162A5B">
              <w:rPr>
                <w:color w:val="000000"/>
                <w:sz w:val="28"/>
                <w:vertAlign w:val="subscript"/>
                <w:lang w:val="en-US"/>
              </w:rPr>
              <w:t>1</w:t>
            </w:r>
          </w:p>
        </w:tc>
        <w:tc>
          <w:tcPr>
            <w:tcW w:w="1843" w:type="dxa"/>
          </w:tcPr>
          <w:p w:rsidR="00EB6759" w:rsidRPr="00162A5B" w:rsidRDefault="00EB6759" w:rsidP="00E32570">
            <w:pPr>
              <w:jc w:val="center"/>
              <w:rPr>
                <w:color w:val="000000"/>
                <w:sz w:val="28"/>
              </w:rPr>
            </w:pPr>
            <w:r w:rsidRPr="00162A5B">
              <w:rPr>
                <w:color w:val="000000"/>
                <w:sz w:val="28"/>
                <w:lang w:val="en-US"/>
              </w:rPr>
              <w:t>z</w:t>
            </w:r>
            <w:r w:rsidRPr="00162A5B">
              <w:rPr>
                <w:color w:val="000000"/>
                <w:sz w:val="28"/>
                <w:vertAlign w:val="subscript"/>
              </w:rPr>
              <w:t>1</w:t>
            </w:r>
          </w:p>
        </w:tc>
      </w:tr>
      <w:tr w:rsidR="00EB6759" w:rsidRPr="00162A5B" w:rsidTr="00E32570">
        <w:tblPrEx>
          <w:tblCellMar>
            <w:top w:w="0" w:type="dxa"/>
            <w:bottom w:w="0" w:type="dxa"/>
          </w:tblCellMar>
        </w:tblPrEx>
        <w:trPr>
          <w:jc w:val="center"/>
        </w:trPr>
        <w:tc>
          <w:tcPr>
            <w:tcW w:w="709" w:type="dxa"/>
          </w:tcPr>
          <w:p w:rsidR="00EB6759" w:rsidRPr="00162A5B" w:rsidRDefault="00EB6759" w:rsidP="00E32570">
            <w:pPr>
              <w:jc w:val="center"/>
              <w:rPr>
                <w:color w:val="000000"/>
                <w:sz w:val="28"/>
              </w:rPr>
            </w:pPr>
            <w:r w:rsidRPr="00162A5B">
              <w:rPr>
                <w:color w:val="000000"/>
                <w:sz w:val="28"/>
              </w:rPr>
              <w:t>1</w:t>
            </w:r>
          </w:p>
        </w:tc>
        <w:tc>
          <w:tcPr>
            <w:tcW w:w="709" w:type="dxa"/>
          </w:tcPr>
          <w:p w:rsidR="00EB6759" w:rsidRPr="00162A5B" w:rsidRDefault="00EB6759" w:rsidP="00E32570">
            <w:pPr>
              <w:jc w:val="center"/>
              <w:rPr>
                <w:color w:val="000000"/>
                <w:sz w:val="28"/>
              </w:rPr>
            </w:pPr>
            <w:r w:rsidRPr="00162A5B">
              <w:rPr>
                <w:color w:val="000000"/>
                <w:sz w:val="28"/>
              </w:rPr>
              <w:t>А</w:t>
            </w:r>
          </w:p>
          <w:p w:rsidR="00EB6759" w:rsidRPr="00162A5B" w:rsidRDefault="00EB6759" w:rsidP="00E32570">
            <w:pPr>
              <w:jc w:val="center"/>
              <w:rPr>
                <w:color w:val="000000"/>
                <w:sz w:val="28"/>
              </w:rPr>
            </w:pPr>
            <w:r w:rsidRPr="00162A5B">
              <w:rPr>
                <w:color w:val="000000"/>
                <w:sz w:val="28"/>
              </w:rPr>
              <w:t>Б</w:t>
            </w:r>
          </w:p>
          <w:p w:rsidR="00EB6759" w:rsidRPr="00162A5B" w:rsidRDefault="00EB6759" w:rsidP="00E32570">
            <w:pPr>
              <w:jc w:val="center"/>
              <w:rPr>
                <w:color w:val="000000"/>
                <w:sz w:val="28"/>
              </w:rPr>
            </w:pPr>
            <w:r w:rsidRPr="00162A5B">
              <w:rPr>
                <w:color w:val="000000"/>
                <w:sz w:val="28"/>
              </w:rPr>
              <w:t>В</w:t>
            </w:r>
          </w:p>
        </w:tc>
        <w:tc>
          <w:tcPr>
            <w:tcW w:w="1559" w:type="dxa"/>
          </w:tcPr>
          <w:p w:rsidR="00EB6759" w:rsidRPr="00162A5B" w:rsidRDefault="00EB6759" w:rsidP="00E32570">
            <w:pPr>
              <w:jc w:val="center"/>
              <w:rPr>
                <w:color w:val="000000"/>
                <w:sz w:val="28"/>
              </w:rPr>
            </w:pPr>
            <w:r w:rsidRPr="00162A5B">
              <w:rPr>
                <w:color w:val="000000"/>
                <w:sz w:val="28"/>
              </w:rPr>
              <w:t>10</w:t>
            </w:r>
          </w:p>
          <w:p w:rsidR="00EB6759" w:rsidRPr="00162A5B" w:rsidRDefault="00EB6759" w:rsidP="00E32570">
            <w:pPr>
              <w:jc w:val="center"/>
              <w:rPr>
                <w:color w:val="000000"/>
                <w:sz w:val="28"/>
              </w:rPr>
            </w:pPr>
            <w:r w:rsidRPr="00162A5B">
              <w:rPr>
                <w:color w:val="000000"/>
                <w:sz w:val="28"/>
              </w:rPr>
              <w:t>8</w:t>
            </w:r>
          </w:p>
          <w:p w:rsidR="00EB6759" w:rsidRPr="00162A5B" w:rsidRDefault="00EB6759" w:rsidP="00E32570">
            <w:pPr>
              <w:jc w:val="center"/>
              <w:rPr>
                <w:color w:val="000000"/>
                <w:sz w:val="28"/>
              </w:rPr>
            </w:pPr>
            <w:r w:rsidRPr="00162A5B">
              <w:rPr>
                <w:color w:val="000000"/>
                <w:sz w:val="28"/>
              </w:rPr>
              <w:t>-</w:t>
            </w:r>
          </w:p>
        </w:tc>
        <w:tc>
          <w:tcPr>
            <w:tcW w:w="2126" w:type="dxa"/>
          </w:tcPr>
          <w:p w:rsidR="00EB6759" w:rsidRPr="00162A5B" w:rsidRDefault="00EB6759" w:rsidP="00E32570">
            <w:pPr>
              <w:jc w:val="center"/>
              <w:rPr>
                <w:color w:val="000000"/>
                <w:sz w:val="28"/>
              </w:rPr>
            </w:pPr>
            <w:r w:rsidRPr="00162A5B">
              <w:rPr>
                <w:color w:val="000000"/>
                <w:sz w:val="28"/>
              </w:rPr>
              <w:t>9</w:t>
            </w:r>
          </w:p>
          <w:p w:rsidR="00EB6759" w:rsidRPr="00162A5B" w:rsidRDefault="00EB6759" w:rsidP="00E32570">
            <w:pPr>
              <w:jc w:val="center"/>
              <w:rPr>
                <w:color w:val="000000"/>
                <w:sz w:val="28"/>
              </w:rPr>
            </w:pPr>
            <w:r w:rsidRPr="00162A5B">
              <w:rPr>
                <w:color w:val="000000"/>
                <w:sz w:val="28"/>
              </w:rPr>
              <w:t>8</w:t>
            </w:r>
          </w:p>
          <w:p w:rsidR="00EB6759" w:rsidRPr="00162A5B" w:rsidRDefault="00EB6759" w:rsidP="00E32570">
            <w:pPr>
              <w:jc w:val="center"/>
              <w:rPr>
                <w:color w:val="000000"/>
                <w:sz w:val="28"/>
              </w:rPr>
            </w:pPr>
            <w:r w:rsidRPr="00162A5B">
              <w:rPr>
                <w:color w:val="000000"/>
                <w:sz w:val="28"/>
              </w:rPr>
              <w:t>-</w:t>
            </w:r>
          </w:p>
        </w:tc>
        <w:tc>
          <w:tcPr>
            <w:tcW w:w="2126" w:type="dxa"/>
          </w:tcPr>
          <w:p w:rsidR="00EB6759" w:rsidRPr="00162A5B" w:rsidRDefault="00EB6759" w:rsidP="00E32570">
            <w:pPr>
              <w:jc w:val="center"/>
              <w:rPr>
                <w:color w:val="000000"/>
                <w:sz w:val="28"/>
              </w:rPr>
            </w:pPr>
            <w:r w:rsidRPr="00162A5B">
              <w:rPr>
                <w:color w:val="000000"/>
                <w:sz w:val="28"/>
              </w:rPr>
              <w:t>12</w:t>
            </w:r>
          </w:p>
          <w:p w:rsidR="00EB6759" w:rsidRPr="00162A5B" w:rsidRDefault="00EB6759" w:rsidP="00E32570">
            <w:pPr>
              <w:jc w:val="center"/>
              <w:rPr>
                <w:color w:val="000000"/>
                <w:sz w:val="28"/>
              </w:rPr>
            </w:pPr>
            <w:r w:rsidRPr="00162A5B">
              <w:rPr>
                <w:color w:val="000000"/>
                <w:sz w:val="28"/>
              </w:rPr>
              <w:t>-</w:t>
            </w:r>
          </w:p>
          <w:p w:rsidR="00EB6759" w:rsidRPr="00162A5B" w:rsidRDefault="00EB6759" w:rsidP="00E32570">
            <w:pPr>
              <w:jc w:val="center"/>
              <w:rPr>
                <w:color w:val="000000"/>
                <w:sz w:val="28"/>
              </w:rPr>
            </w:pPr>
            <w:r w:rsidRPr="00162A5B">
              <w:rPr>
                <w:color w:val="000000"/>
                <w:sz w:val="28"/>
              </w:rPr>
              <w:t>10</w:t>
            </w:r>
          </w:p>
        </w:tc>
        <w:tc>
          <w:tcPr>
            <w:tcW w:w="1843" w:type="dxa"/>
          </w:tcPr>
          <w:p w:rsidR="00EB6759" w:rsidRPr="00162A5B" w:rsidRDefault="00EB6759" w:rsidP="00E32570">
            <w:pPr>
              <w:jc w:val="center"/>
              <w:rPr>
                <w:color w:val="000000"/>
                <w:sz w:val="28"/>
              </w:rPr>
            </w:pPr>
            <w:r w:rsidRPr="00162A5B">
              <w:rPr>
                <w:color w:val="000000"/>
                <w:sz w:val="28"/>
              </w:rPr>
              <w:t>8</w:t>
            </w:r>
          </w:p>
          <w:p w:rsidR="00EB6759" w:rsidRPr="00162A5B" w:rsidRDefault="00EB6759" w:rsidP="00E32570">
            <w:pPr>
              <w:jc w:val="center"/>
              <w:rPr>
                <w:color w:val="000000"/>
                <w:sz w:val="28"/>
              </w:rPr>
            </w:pPr>
            <w:r w:rsidRPr="00162A5B">
              <w:rPr>
                <w:color w:val="000000"/>
                <w:sz w:val="28"/>
              </w:rPr>
              <w:t>-</w:t>
            </w:r>
          </w:p>
          <w:p w:rsidR="00EB6759" w:rsidRPr="00162A5B" w:rsidRDefault="00EB6759" w:rsidP="00E32570">
            <w:pPr>
              <w:jc w:val="center"/>
              <w:rPr>
                <w:color w:val="000000"/>
                <w:sz w:val="28"/>
              </w:rPr>
            </w:pPr>
            <w:r w:rsidRPr="00162A5B">
              <w:rPr>
                <w:color w:val="000000"/>
                <w:sz w:val="28"/>
              </w:rPr>
              <w:t>9</w:t>
            </w:r>
          </w:p>
        </w:tc>
      </w:tr>
      <w:tr w:rsidR="00EB6759" w:rsidRPr="00162A5B" w:rsidTr="00E32570">
        <w:tblPrEx>
          <w:tblCellMar>
            <w:top w:w="0" w:type="dxa"/>
            <w:bottom w:w="0" w:type="dxa"/>
          </w:tblCellMar>
        </w:tblPrEx>
        <w:trPr>
          <w:jc w:val="center"/>
        </w:trPr>
        <w:tc>
          <w:tcPr>
            <w:tcW w:w="709" w:type="dxa"/>
          </w:tcPr>
          <w:p w:rsidR="00EB6759" w:rsidRPr="00162A5B" w:rsidRDefault="00EB6759" w:rsidP="00E32570">
            <w:pPr>
              <w:jc w:val="center"/>
              <w:rPr>
                <w:color w:val="000000"/>
                <w:sz w:val="28"/>
              </w:rPr>
            </w:pPr>
            <w:r w:rsidRPr="00162A5B">
              <w:rPr>
                <w:color w:val="000000"/>
                <w:sz w:val="28"/>
              </w:rPr>
              <w:t>2</w:t>
            </w:r>
          </w:p>
        </w:tc>
        <w:tc>
          <w:tcPr>
            <w:tcW w:w="709" w:type="dxa"/>
          </w:tcPr>
          <w:p w:rsidR="00EB6759" w:rsidRPr="00162A5B" w:rsidRDefault="00EB6759" w:rsidP="00E32570">
            <w:pPr>
              <w:jc w:val="center"/>
              <w:rPr>
                <w:color w:val="000000"/>
                <w:sz w:val="28"/>
              </w:rPr>
            </w:pPr>
            <w:r w:rsidRPr="00162A5B">
              <w:rPr>
                <w:color w:val="000000"/>
                <w:sz w:val="28"/>
              </w:rPr>
              <w:t>Б</w:t>
            </w:r>
          </w:p>
          <w:p w:rsidR="00EB6759" w:rsidRPr="00162A5B" w:rsidRDefault="00EB6759" w:rsidP="00E32570">
            <w:pPr>
              <w:jc w:val="center"/>
              <w:rPr>
                <w:color w:val="000000"/>
                <w:sz w:val="28"/>
              </w:rPr>
            </w:pPr>
            <w:r w:rsidRPr="00162A5B">
              <w:rPr>
                <w:color w:val="000000"/>
                <w:sz w:val="28"/>
              </w:rPr>
              <w:t>В</w:t>
            </w:r>
          </w:p>
          <w:p w:rsidR="00EB6759" w:rsidRPr="00162A5B" w:rsidRDefault="00EB6759" w:rsidP="00E32570">
            <w:pPr>
              <w:jc w:val="center"/>
              <w:rPr>
                <w:color w:val="000000"/>
                <w:sz w:val="28"/>
              </w:rPr>
            </w:pPr>
            <w:r w:rsidRPr="00162A5B">
              <w:rPr>
                <w:color w:val="000000"/>
                <w:sz w:val="28"/>
              </w:rPr>
              <w:t>Г</w:t>
            </w:r>
          </w:p>
        </w:tc>
        <w:tc>
          <w:tcPr>
            <w:tcW w:w="1559" w:type="dxa"/>
          </w:tcPr>
          <w:p w:rsidR="00EB6759" w:rsidRPr="00162A5B" w:rsidRDefault="00EB6759" w:rsidP="00E32570">
            <w:pPr>
              <w:jc w:val="center"/>
              <w:rPr>
                <w:color w:val="000000"/>
                <w:sz w:val="28"/>
              </w:rPr>
            </w:pPr>
            <w:r w:rsidRPr="00162A5B">
              <w:rPr>
                <w:color w:val="000000"/>
                <w:sz w:val="28"/>
              </w:rPr>
              <w:t>-</w:t>
            </w:r>
          </w:p>
          <w:p w:rsidR="00EB6759" w:rsidRPr="00162A5B" w:rsidRDefault="00EB6759" w:rsidP="00E32570">
            <w:pPr>
              <w:jc w:val="center"/>
              <w:rPr>
                <w:color w:val="000000"/>
                <w:sz w:val="28"/>
              </w:rPr>
            </w:pPr>
            <w:r w:rsidRPr="00162A5B">
              <w:rPr>
                <w:color w:val="000000"/>
                <w:sz w:val="28"/>
              </w:rPr>
              <w:t>12</w:t>
            </w:r>
          </w:p>
          <w:p w:rsidR="00EB6759" w:rsidRPr="00162A5B" w:rsidRDefault="00EB6759" w:rsidP="00E32570">
            <w:pPr>
              <w:jc w:val="center"/>
              <w:rPr>
                <w:color w:val="000000"/>
                <w:sz w:val="28"/>
              </w:rPr>
            </w:pPr>
            <w:r w:rsidRPr="00162A5B">
              <w:rPr>
                <w:color w:val="000000"/>
                <w:sz w:val="28"/>
              </w:rPr>
              <w:t>14</w:t>
            </w:r>
          </w:p>
        </w:tc>
        <w:tc>
          <w:tcPr>
            <w:tcW w:w="2126" w:type="dxa"/>
          </w:tcPr>
          <w:p w:rsidR="00EB6759" w:rsidRPr="00162A5B" w:rsidRDefault="00EB6759" w:rsidP="00E32570">
            <w:pPr>
              <w:jc w:val="center"/>
              <w:rPr>
                <w:color w:val="000000"/>
                <w:sz w:val="28"/>
              </w:rPr>
            </w:pPr>
            <w:r w:rsidRPr="00162A5B">
              <w:rPr>
                <w:color w:val="000000"/>
                <w:sz w:val="28"/>
              </w:rPr>
              <w:t>-</w:t>
            </w:r>
          </w:p>
          <w:p w:rsidR="00EB6759" w:rsidRPr="00162A5B" w:rsidRDefault="00EB6759" w:rsidP="00E32570">
            <w:pPr>
              <w:jc w:val="center"/>
              <w:rPr>
                <w:color w:val="000000"/>
                <w:sz w:val="28"/>
              </w:rPr>
            </w:pPr>
            <w:r w:rsidRPr="00162A5B">
              <w:rPr>
                <w:color w:val="000000"/>
                <w:sz w:val="28"/>
              </w:rPr>
              <w:t>11</w:t>
            </w:r>
          </w:p>
          <w:p w:rsidR="00EB6759" w:rsidRPr="00162A5B" w:rsidRDefault="00EB6759" w:rsidP="00E32570">
            <w:pPr>
              <w:jc w:val="center"/>
              <w:rPr>
                <w:color w:val="000000"/>
                <w:sz w:val="28"/>
              </w:rPr>
            </w:pPr>
            <w:r w:rsidRPr="00162A5B">
              <w:rPr>
                <w:color w:val="000000"/>
                <w:sz w:val="28"/>
              </w:rPr>
              <w:t>10</w:t>
            </w:r>
          </w:p>
        </w:tc>
        <w:tc>
          <w:tcPr>
            <w:tcW w:w="2126" w:type="dxa"/>
          </w:tcPr>
          <w:p w:rsidR="00EB6759" w:rsidRPr="00162A5B" w:rsidRDefault="00EB6759" w:rsidP="00E32570">
            <w:pPr>
              <w:jc w:val="center"/>
              <w:rPr>
                <w:color w:val="000000"/>
                <w:sz w:val="28"/>
              </w:rPr>
            </w:pPr>
            <w:r w:rsidRPr="00162A5B">
              <w:rPr>
                <w:color w:val="000000"/>
                <w:sz w:val="28"/>
              </w:rPr>
              <w:t>-</w:t>
            </w:r>
          </w:p>
          <w:p w:rsidR="00EB6759" w:rsidRPr="00162A5B" w:rsidRDefault="00EB6759" w:rsidP="00E32570">
            <w:pPr>
              <w:jc w:val="center"/>
              <w:rPr>
                <w:color w:val="000000"/>
                <w:sz w:val="28"/>
              </w:rPr>
            </w:pPr>
            <w:r w:rsidRPr="00162A5B">
              <w:rPr>
                <w:color w:val="000000"/>
                <w:sz w:val="28"/>
              </w:rPr>
              <w:t>-</w:t>
            </w:r>
          </w:p>
          <w:p w:rsidR="00EB6759" w:rsidRPr="00162A5B" w:rsidRDefault="00EB6759" w:rsidP="00E32570">
            <w:pPr>
              <w:jc w:val="center"/>
              <w:rPr>
                <w:color w:val="000000"/>
                <w:sz w:val="28"/>
              </w:rPr>
            </w:pPr>
            <w:r w:rsidRPr="00162A5B">
              <w:rPr>
                <w:color w:val="000000"/>
                <w:sz w:val="28"/>
              </w:rPr>
              <w:t>16</w:t>
            </w:r>
          </w:p>
        </w:tc>
        <w:tc>
          <w:tcPr>
            <w:tcW w:w="1843" w:type="dxa"/>
          </w:tcPr>
          <w:p w:rsidR="00EB6759" w:rsidRPr="00162A5B" w:rsidRDefault="00EB6759" w:rsidP="00E32570">
            <w:pPr>
              <w:jc w:val="center"/>
              <w:rPr>
                <w:color w:val="000000"/>
                <w:sz w:val="28"/>
              </w:rPr>
            </w:pPr>
            <w:r w:rsidRPr="00162A5B">
              <w:rPr>
                <w:color w:val="000000"/>
                <w:sz w:val="28"/>
              </w:rPr>
              <w:t>-</w:t>
            </w:r>
          </w:p>
          <w:p w:rsidR="00EB6759" w:rsidRPr="00162A5B" w:rsidRDefault="00EB6759" w:rsidP="00E32570">
            <w:pPr>
              <w:jc w:val="center"/>
              <w:rPr>
                <w:color w:val="000000"/>
                <w:sz w:val="28"/>
              </w:rPr>
            </w:pPr>
            <w:r w:rsidRPr="00162A5B">
              <w:rPr>
                <w:color w:val="000000"/>
                <w:sz w:val="28"/>
              </w:rPr>
              <w:t>-</w:t>
            </w:r>
          </w:p>
          <w:p w:rsidR="00EB6759" w:rsidRPr="00162A5B" w:rsidRDefault="00EB6759" w:rsidP="00E32570">
            <w:pPr>
              <w:jc w:val="center"/>
              <w:rPr>
                <w:color w:val="000000"/>
                <w:sz w:val="28"/>
              </w:rPr>
            </w:pPr>
            <w:r w:rsidRPr="00162A5B">
              <w:rPr>
                <w:color w:val="000000"/>
                <w:sz w:val="28"/>
              </w:rPr>
              <w:t>9</w:t>
            </w:r>
          </w:p>
        </w:tc>
      </w:tr>
    </w:tbl>
    <w:p w:rsidR="00EB6759" w:rsidRPr="00162A5B" w:rsidRDefault="00EB6759" w:rsidP="00EB6759">
      <w:pPr>
        <w:ind w:firstLine="426"/>
        <w:jc w:val="both"/>
        <w:rPr>
          <w:color w:val="000000"/>
          <w:sz w:val="28"/>
        </w:rPr>
      </w:pPr>
    </w:p>
    <w:p w:rsidR="00EB6759" w:rsidRPr="00162A5B" w:rsidRDefault="00EB6759" w:rsidP="00EB6759">
      <w:pPr>
        <w:ind w:firstLine="426"/>
        <w:jc w:val="both"/>
        <w:rPr>
          <w:color w:val="000000"/>
          <w:sz w:val="28"/>
        </w:rPr>
      </w:pPr>
      <w:r w:rsidRPr="00162A5B">
        <w:rPr>
          <w:color w:val="000000"/>
          <w:sz w:val="28"/>
        </w:rPr>
        <w:t>Корхоналар усули бўйича таққосланадиган масулот турларига киради. маҳсулотлар: “А”; “Г”</w:t>
      </w:r>
    </w:p>
    <w:p w:rsidR="00EB6759" w:rsidRPr="00162A5B" w:rsidRDefault="00EB6759" w:rsidP="00EB6759">
      <w:pPr>
        <w:ind w:firstLine="709"/>
        <w:jc w:val="both"/>
        <w:rPr>
          <w:color w:val="000000"/>
          <w:sz w:val="28"/>
        </w:rPr>
      </w:pPr>
      <w:r w:rsidRPr="00162A5B">
        <w:rPr>
          <w:color w:val="000000"/>
          <w:position w:val="-32"/>
          <w:sz w:val="28"/>
          <w:lang w:val="en-US"/>
        </w:rPr>
        <w:object w:dxaOrig="7040" w:dyaOrig="760">
          <v:shape id="_x0000_i1041" type="#_x0000_t75" style="width:396pt;height:31.5pt" o:ole="" fillcolor="window">
            <v:imagedata r:id="rId37" o:title=""/>
          </v:shape>
          <o:OLEObject Type="Embed" ProgID="Equation.3" ShapeID="_x0000_i1041" DrawAspect="Content" ObjectID="_1365411447" r:id="rId38"/>
        </w:object>
      </w:r>
      <w:r w:rsidRPr="00162A5B">
        <w:rPr>
          <w:color w:val="000000"/>
          <w:sz w:val="28"/>
        </w:rPr>
        <w:t>; маҳсулот таннархи 10%га пасайган.</w:t>
      </w:r>
    </w:p>
    <w:p w:rsidR="00EB6759" w:rsidRPr="00162A5B" w:rsidRDefault="00EB6759" w:rsidP="00EB6759">
      <w:pPr>
        <w:ind w:firstLine="426"/>
        <w:jc w:val="both"/>
        <w:rPr>
          <w:color w:val="000000"/>
          <w:sz w:val="28"/>
        </w:rPr>
      </w:pPr>
      <w:r w:rsidRPr="00162A5B">
        <w:rPr>
          <w:color w:val="000000"/>
          <w:sz w:val="28"/>
        </w:rPr>
        <w:t>Тармоқ усули бўйича таққосланадиган маҳсулот турларига киради маҳсулотлар: “А”; ”Б”; ”В”; “Г”</w:t>
      </w:r>
    </w:p>
    <w:p w:rsidR="00EB6759" w:rsidRPr="00162A5B" w:rsidRDefault="00EB6759" w:rsidP="00EB6759">
      <w:pPr>
        <w:jc w:val="center"/>
        <w:rPr>
          <w:color w:val="000000"/>
          <w:sz w:val="28"/>
        </w:rPr>
      </w:pPr>
      <w:r w:rsidRPr="00162A5B">
        <w:rPr>
          <w:color w:val="000000"/>
          <w:position w:val="-32"/>
          <w:sz w:val="28"/>
          <w:lang w:val="en-US"/>
        </w:rPr>
        <w:object w:dxaOrig="7820" w:dyaOrig="760">
          <v:shape id="_x0000_i1042" type="#_x0000_t75" style="width:411.75pt;height:29.25pt" o:ole="" fillcolor="window">
            <v:imagedata r:id="rId39" o:title=""/>
          </v:shape>
          <o:OLEObject Type="Embed" ProgID="Equation.3" ShapeID="_x0000_i1042" DrawAspect="Content" ObjectID="_1365411448" r:id="rId40"/>
        </w:object>
      </w:r>
      <w:r w:rsidRPr="00162A5B">
        <w:rPr>
          <w:color w:val="000000"/>
          <w:sz w:val="28"/>
        </w:rPr>
        <w:t xml:space="preserve">; </w:t>
      </w:r>
    </w:p>
    <w:p w:rsidR="00EB6759" w:rsidRPr="00162A5B" w:rsidRDefault="00EB6759" w:rsidP="00EB6759">
      <w:pPr>
        <w:pStyle w:val="23"/>
        <w:numPr>
          <w:ilvl w:val="0"/>
          <w:numId w:val="0"/>
        </w:numPr>
        <w:rPr>
          <w:rFonts w:ascii="Times New Roman" w:hAnsi="Times New Roman"/>
          <w:color w:val="000000"/>
        </w:rPr>
      </w:pPr>
      <w:r w:rsidRPr="00162A5B">
        <w:rPr>
          <w:rFonts w:ascii="Times New Roman" w:hAnsi="Times New Roman"/>
          <w:color w:val="000000"/>
        </w:rPr>
        <w:t>ҳамма маҳсулотлар таннархи 8,5%га пасайган. Бунинг натижасида тежалган маблағ (390 минг сўм – 426 минг сўм = -36 минг сўм) 36 минг сўмни ташкил этган.</w:t>
      </w:r>
    </w:p>
    <w:p w:rsidR="00EB6759" w:rsidRPr="00162A5B" w:rsidRDefault="00EB6759" w:rsidP="00EB6759">
      <w:pPr>
        <w:jc w:val="center"/>
        <w:rPr>
          <w:b/>
          <w:color w:val="000000"/>
          <w:sz w:val="28"/>
        </w:rPr>
      </w:pPr>
      <w:r w:rsidRPr="00162A5B">
        <w:rPr>
          <w:b/>
          <w:color w:val="000000"/>
          <w:sz w:val="28"/>
        </w:rPr>
        <w:t>8.4. Бир сўмлик товар маҳлотига қилинган харажат</w:t>
      </w:r>
    </w:p>
    <w:p w:rsidR="00EB6759" w:rsidRPr="00162A5B" w:rsidRDefault="00EB6759" w:rsidP="00EB6759">
      <w:pPr>
        <w:pStyle w:val="31"/>
        <w:rPr>
          <w:rFonts w:ascii="Times New Roman" w:hAnsi="Times New Roman"/>
        </w:rPr>
      </w:pPr>
      <w:r w:rsidRPr="00162A5B">
        <w:rPr>
          <w:rFonts w:ascii="Times New Roman" w:hAnsi="Times New Roman"/>
        </w:rPr>
        <w:t xml:space="preserve"> Юқорида айтилганидек, таннарх маҳсулот баҳосининг асосий қисми бўлиб, маҳсулот ишлаб чиқаришга қилинган харажатлар ва маҳсулот қийматини бир-бирига солиштириш натижасида ҳар бир сўмлик маҳсулот қийматига қанча харажат қилинганлигини кўрсатади:</w:t>
      </w:r>
    </w:p>
    <w:p w:rsidR="00EB6759" w:rsidRPr="00162A5B" w:rsidRDefault="00EB6759" w:rsidP="00EB6759">
      <w:pPr>
        <w:pStyle w:val="31"/>
        <w:rPr>
          <w:rFonts w:ascii="Times New Roman" w:hAnsi="Times New Roman"/>
        </w:rPr>
      </w:pPr>
    </w:p>
    <w:p w:rsidR="00EB6759" w:rsidRPr="00162A5B" w:rsidRDefault="00EB6759" w:rsidP="00EB6759">
      <w:pPr>
        <w:ind w:firstLine="426"/>
        <w:jc w:val="center"/>
        <w:rPr>
          <w:color w:val="000000"/>
          <w:sz w:val="28"/>
        </w:rPr>
      </w:pPr>
      <w:r w:rsidRPr="00162A5B">
        <w:rPr>
          <w:color w:val="000000"/>
          <w:position w:val="-32"/>
          <w:sz w:val="28"/>
          <w:lang w:val="en-US"/>
        </w:rPr>
        <w:object w:dxaOrig="1040" w:dyaOrig="760">
          <v:shape id="_x0000_i1043" type="#_x0000_t75" style="width:93pt;height:31.5pt" o:ole="" fillcolor="window">
            <v:imagedata r:id="rId41" o:title=""/>
          </v:shape>
          <o:OLEObject Type="Embed" ProgID="Equation.3" ShapeID="_x0000_i1043" DrawAspect="Content" ObjectID="_1365411449" r:id="rId42"/>
        </w:object>
      </w:r>
      <w:r w:rsidRPr="00162A5B">
        <w:rPr>
          <w:color w:val="000000"/>
          <w:sz w:val="28"/>
        </w:rPr>
        <w:t>;</w:t>
      </w:r>
    </w:p>
    <w:p w:rsidR="00EB6759" w:rsidRPr="00162A5B" w:rsidRDefault="00EB6759" w:rsidP="00EB6759">
      <w:pPr>
        <w:ind w:left="1134" w:hanging="425"/>
        <w:jc w:val="both"/>
        <w:rPr>
          <w:color w:val="000000"/>
          <w:sz w:val="28"/>
        </w:rPr>
      </w:pPr>
      <w:r w:rsidRPr="00162A5B">
        <w:rPr>
          <w:color w:val="000000"/>
          <w:sz w:val="28"/>
        </w:rPr>
        <w:t xml:space="preserve">Бу ерда, </w:t>
      </w:r>
      <w:r w:rsidRPr="00162A5B">
        <w:rPr>
          <w:color w:val="000000"/>
          <w:sz w:val="28"/>
          <w:lang w:val="en-US"/>
        </w:rPr>
        <w:t>zq</w:t>
      </w:r>
      <w:r w:rsidRPr="00162A5B">
        <w:rPr>
          <w:color w:val="000000"/>
          <w:sz w:val="28"/>
        </w:rPr>
        <w:t xml:space="preserve"> –ҳар бир маҳсулот турининг миқдори;</w:t>
      </w:r>
    </w:p>
    <w:p w:rsidR="00EB6759" w:rsidRPr="00162A5B" w:rsidRDefault="00EB6759" w:rsidP="00EB6759">
      <w:pPr>
        <w:ind w:left="1134" w:hanging="425"/>
        <w:jc w:val="both"/>
        <w:rPr>
          <w:color w:val="000000"/>
          <w:sz w:val="28"/>
        </w:rPr>
      </w:pPr>
      <w:r w:rsidRPr="00162A5B">
        <w:rPr>
          <w:color w:val="000000"/>
          <w:sz w:val="28"/>
        </w:rPr>
        <w:tab/>
      </w:r>
      <w:r w:rsidRPr="00162A5B">
        <w:rPr>
          <w:color w:val="000000"/>
          <w:sz w:val="28"/>
          <w:lang w:val="en-US"/>
        </w:rPr>
        <w:t>p</w:t>
      </w:r>
      <w:r w:rsidRPr="00162A5B">
        <w:rPr>
          <w:color w:val="000000"/>
          <w:sz w:val="28"/>
        </w:rPr>
        <w:t xml:space="preserve"> – маҳсулот бирлиги баҳоси.</w:t>
      </w:r>
    </w:p>
    <w:p w:rsidR="00EB6759" w:rsidRPr="00162A5B" w:rsidRDefault="00EB6759" w:rsidP="00EB6759">
      <w:pPr>
        <w:ind w:firstLine="709"/>
        <w:jc w:val="both"/>
        <w:rPr>
          <w:color w:val="000000"/>
          <w:sz w:val="28"/>
        </w:rPr>
      </w:pPr>
      <w:r w:rsidRPr="00162A5B">
        <w:rPr>
          <w:color w:val="000000"/>
          <w:sz w:val="28"/>
        </w:rPr>
        <w:lastRenderedPageBreak/>
        <w:t>Бир сўмлик  товар маҳсулотига  қилинган харажатлар кўрсаткичини аниқлашда қуйидаги кўринишлардан фойдаланиш мумкин.</w:t>
      </w:r>
    </w:p>
    <w:p w:rsidR="00EB6759" w:rsidRPr="00162A5B" w:rsidRDefault="00EB6759" w:rsidP="00EB6759">
      <w:pPr>
        <w:numPr>
          <w:ilvl w:val="0"/>
          <w:numId w:val="5"/>
        </w:numPr>
        <w:ind w:left="1134" w:hanging="425"/>
        <w:jc w:val="both"/>
        <w:rPr>
          <w:color w:val="000000"/>
          <w:sz w:val="28"/>
        </w:rPr>
      </w:pPr>
      <w:r w:rsidRPr="00162A5B">
        <w:rPr>
          <w:color w:val="000000"/>
          <w:sz w:val="28"/>
        </w:rPr>
        <w:t>Режалаштирилаётган бир сўмлик товар маҳсулотига харажатлар:</w:t>
      </w:r>
    </w:p>
    <w:p w:rsidR="00EB6759" w:rsidRPr="00162A5B" w:rsidRDefault="00EB6759" w:rsidP="00EB6759">
      <w:pPr>
        <w:jc w:val="center"/>
        <w:rPr>
          <w:color w:val="000000"/>
          <w:sz w:val="28"/>
        </w:rPr>
      </w:pPr>
      <w:r w:rsidRPr="00162A5B">
        <w:rPr>
          <w:color w:val="000000"/>
          <w:position w:val="-32"/>
          <w:sz w:val="28"/>
        </w:rPr>
        <w:object w:dxaOrig="1400" w:dyaOrig="760">
          <v:shape id="_x0000_i1044" type="#_x0000_t75" style="width:77.25pt;height:40.5pt" o:ole="" fillcolor="window">
            <v:imagedata r:id="rId43" o:title=""/>
          </v:shape>
          <o:OLEObject Type="Embed" ProgID="Equation.3" ShapeID="_x0000_i1044" DrawAspect="Content" ObjectID="_1365411450" r:id="rId44"/>
        </w:object>
      </w:r>
      <w:r w:rsidRPr="00162A5B">
        <w:rPr>
          <w:color w:val="000000"/>
          <w:sz w:val="28"/>
        </w:rPr>
        <w:t>.</w:t>
      </w:r>
    </w:p>
    <w:p w:rsidR="00EB6759" w:rsidRPr="00162A5B" w:rsidRDefault="00EB6759" w:rsidP="00EB6759">
      <w:pPr>
        <w:numPr>
          <w:ilvl w:val="0"/>
          <w:numId w:val="5"/>
        </w:numPr>
        <w:ind w:left="1134" w:hanging="425"/>
        <w:jc w:val="both"/>
        <w:rPr>
          <w:color w:val="000000"/>
          <w:sz w:val="28"/>
        </w:rPr>
      </w:pPr>
      <w:r w:rsidRPr="00162A5B">
        <w:rPr>
          <w:color w:val="000000"/>
          <w:sz w:val="28"/>
        </w:rPr>
        <w:t>Бир сўмлик товар маҳсулотига ҳақиқий харажатлар:</w:t>
      </w:r>
      <w:r w:rsidRPr="00162A5B">
        <w:rPr>
          <w:color w:val="000000"/>
          <w:sz w:val="28"/>
        </w:rPr>
        <w:tab/>
      </w:r>
    </w:p>
    <w:p w:rsidR="00EB6759" w:rsidRPr="00162A5B" w:rsidRDefault="00EB6759" w:rsidP="00EB6759">
      <w:pPr>
        <w:ind w:left="1134" w:hanging="425"/>
        <w:jc w:val="center"/>
        <w:rPr>
          <w:color w:val="000000"/>
          <w:sz w:val="28"/>
        </w:rPr>
      </w:pPr>
      <w:r w:rsidRPr="00162A5B">
        <w:rPr>
          <w:color w:val="000000"/>
          <w:position w:val="-32"/>
          <w:sz w:val="28"/>
        </w:rPr>
        <w:object w:dxaOrig="1280" w:dyaOrig="760">
          <v:shape id="_x0000_i1045" type="#_x0000_t75" style="width:73.5pt;height:35.25pt" o:ole="" fillcolor="window">
            <v:imagedata r:id="rId45" o:title=""/>
          </v:shape>
          <o:OLEObject Type="Embed" ProgID="Equation.3" ShapeID="_x0000_i1045" DrawAspect="Content" ObjectID="_1365411451" r:id="rId46"/>
        </w:object>
      </w:r>
      <w:r w:rsidRPr="00162A5B">
        <w:rPr>
          <w:color w:val="000000"/>
          <w:sz w:val="28"/>
        </w:rPr>
        <w:t>.</w:t>
      </w:r>
    </w:p>
    <w:p w:rsidR="00EB6759" w:rsidRPr="00162A5B" w:rsidRDefault="00EB6759" w:rsidP="00EB6759">
      <w:pPr>
        <w:numPr>
          <w:ilvl w:val="0"/>
          <w:numId w:val="5"/>
        </w:numPr>
        <w:ind w:left="1134" w:hanging="425"/>
        <w:jc w:val="both"/>
        <w:rPr>
          <w:color w:val="000000"/>
          <w:sz w:val="28"/>
        </w:rPr>
      </w:pPr>
      <w:r w:rsidRPr="00162A5B">
        <w:rPr>
          <w:color w:val="000000"/>
          <w:sz w:val="28"/>
        </w:rPr>
        <w:t>Режалаштирилган баҳода ҳақиқий бир сўмлик товар маҳсулотига қилинган харажатлар:</w:t>
      </w:r>
    </w:p>
    <w:p w:rsidR="00EB6759" w:rsidRPr="00162A5B" w:rsidRDefault="00EB6759" w:rsidP="00EB6759">
      <w:pPr>
        <w:ind w:left="1134" w:hanging="425"/>
        <w:jc w:val="center"/>
        <w:rPr>
          <w:color w:val="000000"/>
          <w:sz w:val="28"/>
        </w:rPr>
      </w:pPr>
      <w:r w:rsidRPr="00162A5B">
        <w:rPr>
          <w:color w:val="000000"/>
          <w:position w:val="-32"/>
          <w:sz w:val="28"/>
        </w:rPr>
        <w:object w:dxaOrig="1359" w:dyaOrig="760">
          <v:shape id="_x0000_i1046" type="#_x0000_t75" style="width:74.25pt;height:34.5pt" o:ole="" fillcolor="window">
            <v:imagedata r:id="rId47" o:title=""/>
          </v:shape>
          <o:OLEObject Type="Embed" ProgID="Equation.3" ShapeID="_x0000_i1046" DrawAspect="Content" ObjectID="_1365411452" r:id="rId48"/>
        </w:object>
      </w:r>
      <w:r w:rsidRPr="00162A5B">
        <w:rPr>
          <w:color w:val="000000"/>
          <w:sz w:val="28"/>
        </w:rPr>
        <w:t>.</w:t>
      </w:r>
    </w:p>
    <w:p w:rsidR="00EB6759" w:rsidRPr="00162A5B" w:rsidRDefault="00EB6759" w:rsidP="00EB6759">
      <w:pPr>
        <w:ind w:left="1134" w:hanging="425"/>
        <w:jc w:val="both"/>
        <w:rPr>
          <w:color w:val="000000"/>
          <w:sz w:val="28"/>
        </w:rPr>
      </w:pPr>
      <w:r w:rsidRPr="00162A5B">
        <w:rPr>
          <w:color w:val="000000"/>
          <w:sz w:val="28"/>
        </w:rPr>
        <w:t xml:space="preserve">4. Режалаштирилган баҳо ва харажат ҳақиқий бир сўмлик товар маҳсулотига қилинган харажатлар: </w:t>
      </w:r>
    </w:p>
    <w:p w:rsidR="00EB6759" w:rsidRPr="00162A5B" w:rsidRDefault="00EB6759" w:rsidP="00EB6759">
      <w:pPr>
        <w:jc w:val="center"/>
        <w:rPr>
          <w:color w:val="000000"/>
          <w:sz w:val="28"/>
        </w:rPr>
      </w:pPr>
      <w:r w:rsidRPr="00162A5B">
        <w:rPr>
          <w:color w:val="000000"/>
          <w:position w:val="-32"/>
          <w:sz w:val="28"/>
        </w:rPr>
        <w:object w:dxaOrig="1380" w:dyaOrig="760">
          <v:shape id="_x0000_i1047" type="#_x0000_t75" style="width:75pt;height:36.75pt" o:ole="" fillcolor="window">
            <v:imagedata r:id="rId49" o:title=""/>
          </v:shape>
          <o:OLEObject Type="Embed" ProgID="Equation.3" ShapeID="_x0000_i1047" DrawAspect="Content" ObjectID="_1365411453" r:id="rId50"/>
        </w:object>
      </w:r>
      <w:r w:rsidRPr="00162A5B">
        <w:rPr>
          <w:color w:val="000000"/>
          <w:sz w:val="28"/>
        </w:rPr>
        <w:t>.</w:t>
      </w:r>
    </w:p>
    <w:p w:rsidR="00EB6759" w:rsidRPr="00162A5B" w:rsidRDefault="00EB6759" w:rsidP="00EB6759">
      <w:pPr>
        <w:pStyle w:val="a5"/>
        <w:rPr>
          <w:rFonts w:ascii="Times New Roman" w:hAnsi="Times New Roman"/>
          <w:color w:val="000000"/>
        </w:rPr>
      </w:pPr>
      <w:r w:rsidRPr="00162A5B">
        <w:rPr>
          <w:rFonts w:ascii="Times New Roman" w:hAnsi="Times New Roman"/>
          <w:color w:val="000000"/>
        </w:rPr>
        <w:tab/>
        <w:t>Бу кўрсаткичлардан фойдаланиш  йўналишини қуйидаги мисолда кўриб чиқамиз.</w:t>
      </w:r>
    </w:p>
    <w:p w:rsidR="00EB6759" w:rsidRPr="00162A5B" w:rsidRDefault="00EB6759" w:rsidP="00EB6759">
      <w:pPr>
        <w:pStyle w:val="3"/>
        <w:ind w:right="45"/>
        <w:jc w:val="right"/>
        <w:rPr>
          <w:rFonts w:ascii="Times New Roman" w:hAnsi="Times New Roman"/>
        </w:rPr>
      </w:pPr>
      <w:r w:rsidRPr="00162A5B">
        <w:rPr>
          <w:rFonts w:ascii="Times New Roman" w:hAnsi="Times New Roman"/>
        </w:rPr>
        <w:t>20-жадвал</w:t>
      </w:r>
    </w:p>
    <w:p w:rsidR="00EB6759" w:rsidRPr="00162A5B" w:rsidRDefault="00EB6759" w:rsidP="00EB6759">
      <w:pPr>
        <w:pStyle w:val="3"/>
        <w:rPr>
          <w:rFonts w:ascii="Times New Roman" w:hAnsi="Times New Roman"/>
          <w:b w:val="0"/>
        </w:rPr>
      </w:pPr>
      <w:r w:rsidRPr="00162A5B">
        <w:rPr>
          <w:rFonts w:ascii="Times New Roman" w:hAnsi="Times New Roman"/>
          <w:b w:val="0"/>
        </w:rPr>
        <w:t xml:space="preserve">Бир сўмлик товар маҳсулотига қилинган </w:t>
      </w:r>
    </w:p>
    <w:p w:rsidR="00EB6759" w:rsidRPr="00162A5B" w:rsidRDefault="00EB6759" w:rsidP="00EB6759">
      <w:pPr>
        <w:jc w:val="center"/>
        <w:rPr>
          <w:b/>
          <w:color w:val="000000"/>
          <w:sz w:val="28"/>
        </w:rPr>
      </w:pPr>
      <w:r w:rsidRPr="00162A5B">
        <w:rPr>
          <w:b/>
          <w:color w:val="000000"/>
          <w:sz w:val="28"/>
        </w:rPr>
        <w:t>харажатни ҳисоблаш</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5417"/>
        <w:gridCol w:w="1585"/>
        <w:gridCol w:w="1320"/>
        <w:gridCol w:w="716"/>
      </w:tblGrid>
      <w:tr w:rsidR="00EB6759" w:rsidRPr="00162A5B" w:rsidTr="00E32570">
        <w:tblPrEx>
          <w:tblCellMar>
            <w:top w:w="0" w:type="dxa"/>
            <w:bottom w:w="0" w:type="dxa"/>
          </w:tblCellMar>
        </w:tblPrEx>
        <w:tc>
          <w:tcPr>
            <w:tcW w:w="567" w:type="dxa"/>
          </w:tcPr>
          <w:p w:rsidR="00EB6759" w:rsidRPr="00162A5B" w:rsidRDefault="00EB6759" w:rsidP="00E32570">
            <w:pPr>
              <w:jc w:val="center"/>
              <w:rPr>
                <w:color w:val="000000"/>
              </w:rPr>
            </w:pPr>
            <w:r w:rsidRPr="00162A5B">
              <w:rPr>
                <w:color w:val="000000"/>
              </w:rPr>
              <w:t>№</w:t>
            </w:r>
          </w:p>
        </w:tc>
        <w:tc>
          <w:tcPr>
            <w:tcW w:w="5417" w:type="dxa"/>
          </w:tcPr>
          <w:p w:rsidR="00EB6759" w:rsidRPr="00162A5B" w:rsidRDefault="00EB6759" w:rsidP="00E32570">
            <w:pPr>
              <w:jc w:val="center"/>
              <w:rPr>
                <w:color w:val="000000"/>
              </w:rPr>
            </w:pPr>
            <w:r w:rsidRPr="00162A5B">
              <w:rPr>
                <w:color w:val="000000"/>
              </w:rPr>
              <w:t>Кўрсаткич номи</w:t>
            </w:r>
          </w:p>
        </w:tc>
        <w:tc>
          <w:tcPr>
            <w:tcW w:w="1585" w:type="dxa"/>
          </w:tcPr>
          <w:p w:rsidR="00EB6759" w:rsidRPr="00162A5B" w:rsidRDefault="00EB6759" w:rsidP="00E32570">
            <w:pPr>
              <w:jc w:val="center"/>
              <w:rPr>
                <w:color w:val="000000"/>
              </w:rPr>
            </w:pPr>
            <w:r w:rsidRPr="00162A5B">
              <w:rPr>
                <w:color w:val="000000"/>
              </w:rPr>
              <w:t>Ўлчов бирликлари</w:t>
            </w:r>
          </w:p>
        </w:tc>
        <w:tc>
          <w:tcPr>
            <w:tcW w:w="1320" w:type="dxa"/>
          </w:tcPr>
          <w:p w:rsidR="00EB6759" w:rsidRPr="00162A5B" w:rsidRDefault="00EB6759" w:rsidP="00E32570">
            <w:pPr>
              <w:jc w:val="center"/>
              <w:rPr>
                <w:color w:val="000000"/>
              </w:rPr>
            </w:pPr>
            <w:r w:rsidRPr="00162A5B">
              <w:rPr>
                <w:color w:val="000000"/>
              </w:rPr>
              <w:t>Кўрсаткич даражаси</w:t>
            </w:r>
          </w:p>
        </w:tc>
        <w:tc>
          <w:tcPr>
            <w:tcW w:w="716" w:type="dxa"/>
          </w:tcPr>
          <w:p w:rsidR="00EB6759" w:rsidRPr="00162A5B" w:rsidRDefault="00EB6759" w:rsidP="00E32570">
            <w:pPr>
              <w:jc w:val="center"/>
              <w:rPr>
                <w:color w:val="000000"/>
              </w:rPr>
            </w:pPr>
          </w:p>
        </w:tc>
      </w:tr>
      <w:tr w:rsidR="00EB6759" w:rsidRPr="00162A5B" w:rsidTr="00E32570">
        <w:tblPrEx>
          <w:tblCellMar>
            <w:top w:w="0" w:type="dxa"/>
            <w:bottom w:w="0" w:type="dxa"/>
          </w:tblCellMar>
        </w:tblPrEx>
        <w:tc>
          <w:tcPr>
            <w:tcW w:w="567" w:type="dxa"/>
          </w:tcPr>
          <w:p w:rsidR="00EB6759" w:rsidRPr="00162A5B" w:rsidRDefault="00EB6759" w:rsidP="00E32570">
            <w:pPr>
              <w:jc w:val="center"/>
              <w:rPr>
                <w:color w:val="000000"/>
              </w:rPr>
            </w:pPr>
            <w:r w:rsidRPr="00162A5B">
              <w:rPr>
                <w:color w:val="000000"/>
              </w:rPr>
              <w:t>1</w:t>
            </w:r>
          </w:p>
        </w:tc>
        <w:tc>
          <w:tcPr>
            <w:tcW w:w="5417" w:type="dxa"/>
          </w:tcPr>
          <w:p w:rsidR="00EB6759" w:rsidRPr="00162A5B" w:rsidRDefault="00EB6759" w:rsidP="00E32570">
            <w:pPr>
              <w:jc w:val="center"/>
              <w:rPr>
                <w:color w:val="000000"/>
              </w:rPr>
            </w:pPr>
            <w:r w:rsidRPr="00162A5B">
              <w:rPr>
                <w:color w:val="000000"/>
              </w:rPr>
              <w:t>2</w:t>
            </w:r>
          </w:p>
        </w:tc>
        <w:tc>
          <w:tcPr>
            <w:tcW w:w="1585" w:type="dxa"/>
          </w:tcPr>
          <w:p w:rsidR="00EB6759" w:rsidRPr="00162A5B" w:rsidRDefault="00EB6759" w:rsidP="00E32570">
            <w:pPr>
              <w:jc w:val="center"/>
              <w:rPr>
                <w:color w:val="000000"/>
              </w:rPr>
            </w:pPr>
            <w:r w:rsidRPr="00162A5B">
              <w:rPr>
                <w:color w:val="000000"/>
              </w:rPr>
              <w:t>3</w:t>
            </w:r>
          </w:p>
        </w:tc>
        <w:tc>
          <w:tcPr>
            <w:tcW w:w="1320" w:type="dxa"/>
          </w:tcPr>
          <w:p w:rsidR="00EB6759" w:rsidRPr="00162A5B" w:rsidRDefault="00EB6759" w:rsidP="00E32570">
            <w:pPr>
              <w:jc w:val="center"/>
              <w:rPr>
                <w:color w:val="000000"/>
              </w:rPr>
            </w:pPr>
            <w:r w:rsidRPr="00162A5B">
              <w:rPr>
                <w:color w:val="000000"/>
              </w:rPr>
              <w:t>4</w:t>
            </w:r>
          </w:p>
        </w:tc>
        <w:tc>
          <w:tcPr>
            <w:tcW w:w="716" w:type="dxa"/>
          </w:tcPr>
          <w:p w:rsidR="00EB6759" w:rsidRPr="00162A5B" w:rsidRDefault="00EB6759" w:rsidP="00E32570">
            <w:pPr>
              <w:jc w:val="center"/>
              <w:rPr>
                <w:color w:val="000000"/>
              </w:rPr>
            </w:pPr>
            <w:r w:rsidRPr="00162A5B">
              <w:rPr>
                <w:color w:val="000000"/>
              </w:rPr>
              <w:t>5</w:t>
            </w:r>
          </w:p>
        </w:tc>
      </w:tr>
      <w:tr w:rsidR="00EB6759" w:rsidRPr="00162A5B" w:rsidTr="00E32570">
        <w:tblPrEx>
          <w:tblCellMar>
            <w:top w:w="0" w:type="dxa"/>
            <w:bottom w:w="0" w:type="dxa"/>
          </w:tblCellMar>
        </w:tblPrEx>
        <w:trPr>
          <w:cantSplit/>
          <w:trHeight w:val="158"/>
        </w:trPr>
        <w:tc>
          <w:tcPr>
            <w:tcW w:w="567" w:type="dxa"/>
            <w:vMerge w:val="restart"/>
            <w:vAlign w:val="center"/>
          </w:tcPr>
          <w:p w:rsidR="00EB6759" w:rsidRPr="00162A5B" w:rsidRDefault="00EB6759" w:rsidP="00E32570">
            <w:pPr>
              <w:jc w:val="center"/>
              <w:rPr>
                <w:color w:val="000000"/>
              </w:rPr>
            </w:pPr>
            <w:r w:rsidRPr="00162A5B">
              <w:rPr>
                <w:color w:val="000000"/>
              </w:rPr>
              <w:t>1</w:t>
            </w:r>
          </w:p>
        </w:tc>
        <w:tc>
          <w:tcPr>
            <w:tcW w:w="5417" w:type="dxa"/>
          </w:tcPr>
          <w:p w:rsidR="00EB6759" w:rsidRPr="00162A5B" w:rsidRDefault="00EB6759" w:rsidP="00E32570">
            <w:pPr>
              <w:jc w:val="center"/>
              <w:rPr>
                <w:color w:val="000000"/>
              </w:rPr>
            </w:pPr>
            <w:r w:rsidRPr="00162A5B">
              <w:rPr>
                <w:color w:val="000000"/>
                <w:lang w:val="en-US"/>
              </w:rPr>
              <w:t>I</w:t>
            </w:r>
            <w:r w:rsidRPr="00162A5B">
              <w:rPr>
                <w:color w:val="000000"/>
              </w:rPr>
              <w:t>. Режалаштирилаётган кўрсаткичлар</w:t>
            </w:r>
          </w:p>
        </w:tc>
        <w:tc>
          <w:tcPr>
            <w:tcW w:w="1585" w:type="dxa"/>
            <w:vMerge w:val="restart"/>
            <w:vAlign w:val="bottom"/>
          </w:tcPr>
          <w:p w:rsidR="00EB6759" w:rsidRPr="00162A5B" w:rsidRDefault="00EB6759" w:rsidP="00E32570">
            <w:pPr>
              <w:jc w:val="center"/>
              <w:rPr>
                <w:color w:val="000000"/>
              </w:rPr>
            </w:pPr>
            <w:r w:rsidRPr="00162A5B">
              <w:rPr>
                <w:color w:val="000000"/>
              </w:rPr>
              <w:t>млн. сўм</w:t>
            </w:r>
          </w:p>
        </w:tc>
        <w:tc>
          <w:tcPr>
            <w:tcW w:w="1320" w:type="dxa"/>
            <w:vMerge w:val="restart"/>
            <w:vAlign w:val="bottom"/>
          </w:tcPr>
          <w:p w:rsidR="00EB6759" w:rsidRPr="00162A5B" w:rsidRDefault="00EB6759" w:rsidP="00E32570">
            <w:pPr>
              <w:jc w:val="center"/>
              <w:rPr>
                <w:color w:val="000000"/>
              </w:rPr>
            </w:pPr>
            <w:r w:rsidRPr="00162A5B">
              <w:rPr>
                <w:color w:val="000000"/>
              </w:rPr>
              <w:t>800</w:t>
            </w:r>
          </w:p>
        </w:tc>
        <w:tc>
          <w:tcPr>
            <w:tcW w:w="716" w:type="dxa"/>
            <w:vMerge w:val="restart"/>
            <w:vAlign w:val="bottom"/>
          </w:tcPr>
          <w:p w:rsidR="00EB6759" w:rsidRPr="00162A5B" w:rsidRDefault="00EB6759" w:rsidP="00E32570">
            <w:pPr>
              <w:jc w:val="center"/>
              <w:rPr>
                <w:color w:val="000000"/>
              </w:rPr>
            </w:pPr>
            <w:r w:rsidRPr="00162A5B">
              <w:rPr>
                <w:color w:val="000000"/>
                <w:lang w:val="en-US"/>
              </w:rPr>
              <w:t>q</w:t>
            </w:r>
            <w:r w:rsidRPr="00162A5B">
              <w:rPr>
                <w:color w:val="000000"/>
                <w:vertAlign w:val="subscript"/>
                <w:lang w:val="en-US"/>
              </w:rPr>
              <w:t>p</w:t>
            </w:r>
            <w:r w:rsidRPr="00162A5B">
              <w:rPr>
                <w:color w:val="000000"/>
                <w:lang w:val="en-US"/>
              </w:rPr>
              <w:t>p</w:t>
            </w:r>
            <w:r w:rsidRPr="00162A5B">
              <w:rPr>
                <w:color w:val="000000"/>
                <w:vertAlign w:val="subscript"/>
                <w:lang w:val="en-US"/>
              </w:rPr>
              <w:t>p</w:t>
            </w:r>
          </w:p>
        </w:tc>
      </w:tr>
      <w:tr w:rsidR="00EB6759" w:rsidRPr="00162A5B" w:rsidTr="00E32570">
        <w:tblPrEx>
          <w:tblCellMar>
            <w:top w:w="0" w:type="dxa"/>
            <w:bottom w:w="0" w:type="dxa"/>
          </w:tblCellMar>
        </w:tblPrEx>
        <w:trPr>
          <w:cantSplit/>
          <w:trHeight w:val="157"/>
        </w:trPr>
        <w:tc>
          <w:tcPr>
            <w:tcW w:w="567" w:type="dxa"/>
            <w:vMerge/>
          </w:tcPr>
          <w:p w:rsidR="00EB6759" w:rsidRPr="00162A5B" w:rsidRDefault="00EB6759" w:rsidP="00E32570">
            <w:pPr>
              <w:jc w:val="center"/>
              <w:rPr>
                <w:color w:val="000000"/>
              </w:rPr>
            </w:pPr>
          </w:p>
        </w:tc>
        <w:tc>
          <w:tcPr>
            <w:tcW w:w="5417" w:type="dxa"/>
          </w:tcPr>
          <w:p w:rsidR="00EB6759" w:rsidRPr="00162A5B" w:rsidRDefault="00EB6759" w:rsidP="00E32570">
            <w:pPr>
              <w:jc w:val="both"/>
              <w:rPr>
                <w:color w:val="000000"/>
              </w:rPr>
            </w:pPr>
            <w:r w:rsidRPr="00162A5B">
              <w:rPr>
                <w:color w:val="000000"/>
              </w:rPr>
              <w:t>Режалаштирилаётган товар маҳсулоти қиймати</w:t>
            </w:r>
          </w:p>
        </w:tc>
        <w:tc>
          <w:tcPr>
            <w:tcW w:w="1585" w:type="dxa"/>
            <w:vMerge/>
          </w:tcPr>
          <w:p w:rsidR="00EB6759" w:rsidRPr="00162A5B" w:rsidRDefault="00EB6759" w:rsidP="00E32570">
            <w:pPr>
              <w:jc w:val="center"/>
              <w:rPr>
                <w:color w:val="000000"/>
              </w:rPr>
            </w:pPr>
          </w:p>
        </w:tc>
        <w:tc>
          <w:tcPr>
            <w:tcW w:w="1320" w:type="dxa"/>
            <w:vMerge/>
            <w:vAlign w:val="bottom"/>
          </w:tcPr>
          <w:p w:rsidR="00EB6759" w:rsidRPr="00162A5B" w:rsidRDefault="00EB6759" w:rsidP="00E32570">
            <w:pPr>
              <w:jc w:val="center"/>
              <w:rPr>
                <w:color w:val="000000"/>
              </w:rPr>
            </w:pPr>
          </w:p>
        </w:tc>
        <w:tc>
          <w:tcPr>
            <w:tcW w:w="716" w:type="dxa"/>
            <w:vMerge/>
            <w:vAlign w:val="bottom"/>
          </w:tcPr>
          <w:p w:rsidR="00EB6759" w:rsidRPr="00162A5B" w:rsidRDefault="00EB6759" w:rsidP="00E32570">
            <w:pPr>
              <w:jc w:val="center"/>
              <w:rPr>
                <w:color w:val="000000"/>
              </w:rPr>
            </w:pPr>
          </w:p>
        </w:tc>
      </w:tr>
      <w:tr w:rsidR="00EB6759" w:rsidRPr="00162A5B" w:rsidTr="00E32570">
        <w:tblPrEx>
          <w:tblCellMar>
            <w:top w:w="0" w:type="dxa"/>
            <w:bottom w:w="0" w:type="dxa"/>
          </w:tblCellMar>
        </w:tblPrEx>
        <w:tc>
          <w:tcPr>
            <w:tcW w:w="567" w:type="dxa"/>
          </w:tcPr>
          <w:p w:rsidR="00EB6759" w:rsidRPr="00162A5B" w:rsidRDefault="00EB6759" w:rsidP="00E32570">
            <w:pPr>
              <w:jc w:val="center"/>
              <w:rPr>
                <w:color w:val="000000"/>
              </w:rPr>
            </w:pPr>
            <w:r w:rsidRPr="00162A5B">
              <w:rPr>
                <w:color w:val="000000"/>
              </w:rPr>
              <w:t>2</w:t>
            </w:r>
          </w:p>
        </w:tc>
        <w:tc>
          <w:tcPr>
            <w:tcW w:w="5417" w:type="dxa"/>
          </w:tcPr>
          <w:p w:rsidR="00EB6759" w:rsidRPr="00162A5B" w:rsidRDefault="00EB6759" w:rsidP="00E32570">
            <w:pPr>
              <w:jc w:val="both"/>
              <w:rPr>
                <w:color w:val="000000"/>
              </w:rPr>
            </w:pPr>
            <w:r w:rsidRPr="00162A5B">
              <w:rPr>
                <w:color w:val="000000"/>
              </w:rPr>
              <w:t>Товар маҳсулотининг тўла режалаштирилаётган тўла таннархи</w:t>
            </w:r>
          </w:p>
        </w:tc>
        <w:tc>
          <w:tcPr>
            <w:tcW w:w="1585" w:type="dxa"/>
            <w:vAlign w:val="bottom"/>
          </w:tcPr>
          <w:p w:rsidR="00EB6759" w:rsidRPr="00162A5B" w:rsidRDefault="00EB6759" w:rsidP="00E32570">
            <w:pPr>
              <w:jc w:val="center"/>
              <w:rPr>
                <w:color w:val="000000"/>
              </w:rPr>
            </w:pPr>
            <w:r w:rsidRPr="00162A5B">
              <w:rPr>
                <w:color w:val="000000"/>
              </w:rPr>
              <w:t>млн. сўм</w:t>
            </w:r>
          </w:p>
        </w:tc>
        <w:tc>
          <w:tcPr>
            <w:tcW w:w="1320" w:type="dxa"/>
            <w:vAlign w:val="bottom"/>
          </w:tcPr>
          <w:p w:rsidR="00EB6759" w:rsidRPr="00162A5B" w:rsidRDefault="00EB6759" w:rsidP="00E32570">
            <w:pPr>
              <w:jc w:val="center"/>
              <w:rPr>
                <w:color w:val="000000"/>
              </w:rPr>
            </w:pPr>
            <w:r w:rsidRPr="00162A5B">
              <w:rPr>
                <w:color w:val="000000"/>
              </w:rPr>
              <w:t>880</w:t>
            </w:r>
          </w:p>
        </w:tc>
        <w:tc>
          <w:tcPr>
            <w:tcW w:w="716" w:type="dxa"/>
            <w:vAlign w:val="bottom"/>
          </w:tcPr>
          <w:p w:rsidR="00EB6759" w:rsidRPr="00162A5B" w:rsidRDefault="00EB6759" w:rsidP="00E32570">
            <w:pPr>
              <w:jc w:val="center"/>
              <w:rPr>
                <w:color w:val="000000"/>
              </w:rPr>
            </w:pPr>
            <w:r w:rsidRPr="00162A5B">
              <w:rPr>
                <w:color w:val="000000"/>
                <w:lang w:val="en-US"/>
              </w:rPr>
              <w:t>q</w:t>
            </w:r>
            <w:r w:rsidRPr="00162A5B">
              <w:rPr>
                <w:color w:val="000000"/>
                <w:vertAlign w:val="subscript"/>
                <w:lang w:val="en-US"/>
              </w:rPr>
              <w:t>p</w:t>
            </w:r>
            <w:r w:rsidRPr="00162A5B">
              <w:rPr>
                <w:color w:val="000000"/>
                <w:lang w:val="en-US"/>
              </w:rPr>
              <w:t>z</w:t>
            </w:r>
            <w:r w:rsidRPr="00162A5B">
              <w:rPr>
                <w:color w:val="000000"/>
                <w:vertAlign w:val="subscript"/>
                <w:lang w:val="en-US"/>
              </w:rPr>
              <w:t>p</w:t>
            </w:r>
          </w:p>
        </w:tc>
      </w:tr>
      <w:tr w:rsidR="00EB6759" w:rsidRPr="00162A5B" w:rsidTr="00E32570">
        <w:tblPrEx>
          <w:tblCellMar>
            <w:top w:w="0" w:type="dxa"/>
            <w:bottom w:w="0" w:type="dxa"/>
          </w:tblCellMar>
        </w:tblPrEx>
        <w:trPr>
          <w:cantSplit/>
          <w:trHeight w:val="308"/>
        </w:trPr>
        <w:tc>
          <w:tcPr>
            <w:tcW w:w="567" w:type="dxa"/>
            <w:vMerge w:val="restart"/>
            <w:vAlign w:val="center"/>
          </w:tcPr>
          <w:p w:rsidR="00EB6759" w:rsidRPr="00162A5B" w:rsidRDefault="00EB6759" w:rsidP="00E32570">
            <w:pPr>
              <w:jc w:val="center"/>
              <w:rPr>
                <w:color w:val="000000"/>
              </w:rPr>
            </w:pPr>
            <w:r w:rsidRPr="00162A5B">
              <w:rPr>
                <w:color w:val="000000"/>
              </w:rPr>
              <w:t>3</w:t>
            </w:r>
          </w:p>
        </w:tc>
        <w:tc>
          <w:tcPr>
            <w:tcW w:w="5417" w:type="dxa"/>
          </w:tcPr>
          <w:p w:rsidR="00EB6759" w:rsidRPr="00162A5B" w:rsidRDefault="00EB6759" w:rsidP="00E32570">
            <w:pPr>
              <w:jc w:val="center"/>
              <w:rPr>
                <w:color w:val="000000"/>
              </w:rPr>
            </w:pPr>
            <w:r w:rsidRPr="00162A5B">
              <w:rPr>
                <w:color w:val="000000"/>
                <w:lang w:val="en-US"/>
              </w:rPr>
              <w:t>II</w:t>
            </w:r>
            <w:r w:rsidRPr="00162A5B">
              <w:rPr>
                <w:color w:val="000000"/>
              </w:rPr>
              <w:t>. Ҳақиқий эришилган кўрсаткичлар</w:t>
            </w:r>
          </w:p>
        </w:tc>
        <w:tc>
          <w:tcPr>
            <w:tcW w:w="1585" w:type="dxa"/>
            <w:vMerge w:val="restart"/>
            <w:vAlign w:val="bottom"/>
          </w:tcPr>
          <w:p w:rsidR="00EB6759" w:rsidRPr="00162A5B" w:rsidRDefault="00EB6759" w:rsidP="00E32570">
            <w:pPr>
              <w:jc w:val="center"/>
              <w:rPr>
                <w:color w:val="000000"/>
              </w:rPr>
            </w:pPr>
            <w:r w:rsidRPr="00162A5B">
              <w:rPr>
                <w:color w:val="000000"/>
              </w:rPr>
              <w:t>млн. сўм</w:t>
            </w:r>
          </w:p>
        </w:tc>
        <w:tc>
          <w:tcPr>
            <w:tcW w:w="1320" w:type="dxa"/>
            <w:vMerge w:val="restart"/>
            <w:vAlign w:val="bottom"/>
          </w:tcPr>
          <w:p w:rsidR="00EB6759" w:rsidRPr="00162A5B" w:rsidRDefault="00EB6759" w:rsidP="00E32570">
            <w:pPr>
              <w:jc w:val="center"/>
              <w:rPr>
                <w:color w:val="000000"/>
              </w:rPr>
            </w:pPr>
            <w:r w:rsidRPr="00162A5B">
              <w:rPr>
                <w:color w:val="000000"/>
              </w:rPr>
              <w:t>900</w:t>
            </w:r>
          </w:p>
        </w:tc>
        <w:tc>
          <w:tcPr>
            <w:tcW w:w="716" w:type="dxa"/>
            <w:vMerge w:val="restart"/>
            <w:vAlign w:val="bottom"/>
          </w:tcPr>
          <w:p w:rsidR="00EB6759" w:rsidRPr="00162A5B" w:rsidRDefault="00EB6759" w:rsidP="00E32570">
            <w:pPr>
              <w:jc w:val="center"/>
              <w:rPr>
                <w:color w:val="000000"/>
              </w:rPr>
            </w:pPr>
            <w:r w:rsidRPr="00162A5B">
              <w:rPr>
                <w:color w:val="000000"/>
                <w:lang w:val="en-US"/>
              </w:rPr>
              <w:t>q</w:t>
            </w:r>
            <w:r w:rsidRPr="00162A5B">
              <w:rPr>
                <w:color w:val="000000"/>
                <w:vertAlign w:val="subscript"/>
              </w:rPr>
              <w:t>1</w:t>
            </w:r>
            <w:r w:rsidRPr="00162A5B">
              <w:rPr>
                <w:color w:val="000000"/>
                <w:lang w:val="en-US"/>
              </w:rPr>
              <w:t>p</w:t>
            </w:r>
            <w:r w:rsidRPr="00162A5B">
              <w:rPr>
                <w:color w:val="000000"/>
                <w:vertAlign w:val="subscript"/>
              </w:rPr>
              <w:t>1</w:t>
            </w:r>
          </w:p>
        </w:tc>
      </w:tr>
      <w:tr w:rsidR="00EB6759" w:rsidRPr="00162A5B" w:rsidTr="00E32570">
        <w:tblPrEx>
          <w:tblCellMar>
            <w:top w:w="0" w:type="dxa"/>
            <w:bottom w:w="0" w:type="dxa"/>
          </w:tblCellMar>
        </w:tblPrEx>
        <w:trPr>
          <w:cantSplit/>
          <w:trHeight w:val="307"/>
        </w:trPr>
        <w:tc>
          <w:tcPr>
            <w:tcW w:w="567" w:type="dxa"/>
            <w:vMerge/>
          </w:tcPr>
          <w:p w:rsidR="00EB6759" w:rsidRPr="00162A5B" w:rsidRDefault="00EB6759" w:rsidP="00E32570">
            <w:pPr>
              <w:jc w:val="center"/>
              <w:rPr>
                <w:color w:val="000000"/>
              </w:rPr>
            </w:pPr>
          </w:p>
        </w:tc>
        <w:tc>
          <w:tcPr>
            <w:tcW w:w="5417" w:type="dxa"/>
          </w:tcPr>
          <w:p w:rsidR="00EB6759" w:rsidRPr="00162A5B" w:rsidRDefault="00EB6759" w:rsidP="00E32570">
            <w:pPr>
              <w:jc w:val="both"/>
              <w:rPr>
                <w:color w:val="000000"/>
              </w:rPr>
            </w:pPr>
            <w:r w:rsidRPr="00162A5B">
              <w:rPr>
                <w:color w:val="000000"/>
              </w:rPr>
              <w:t>Ҳақиқий ишлаб чиқарилган товар маҳсулоти қиймати</w:t>
            </w:r>
          </w:p>
        </w:tc>
        <w:tc>
          <w:tcPr>
            <w:tcW w:w="1585" w:type="dxa"/>
            <w:vMerge/>
            <w:vAlign w:val="bottom"/>
          </w:tcPr>
          <w:p w:rsidR="00EB6759" w:rsidRPr="00162A5B" w:rsidRDefault="00EB6759" w:rsidP="00E32570">
            <w:pPr>
              <w:jc w:val="center"/>
              <w:rPr>
                <w:color w:val="000000"/>
              </w:rPr>
            </w:pPr>
          </w:p>
        </w:tc>
        <w:tc>
          <w:tcPr>
            <w:tcW w:w="1320" w:type="dxa"/>
            <w:vMerge/>
            <w:vAlign w:val="bottom"/>
          </w:tcPr>
          <w:p w:rsidR="00EB6759" w:rsidRPr="00162A5B" w:rsidRDefault="00EB6759" w:rsidP="00E32570">
            <w:pPr>
              <w:jc w:val="center"/>
              <w:rPr>
                <w:color w:val="000000"/>
              </w:rPr>
            </w:pPr>
          </w:p>
        </w:tc>
        <w:tc>
          <w:tcPr>
            <w:tcW w:w="716" w:type="dxa"/>
            <w:vMerge/>
            <w:vAlign w:val="bottom"/>
          </w:tcPr>
          <w:p w:rsidR="00EB6759" w:rsidRPr="00162A5B" w:rsidRDefault="00EB6759" w:rsidP="00E32570">
            <w:pPr>
              <w:jc w:val="center"/>
              <w:rPr>
                <w:color w:val="000000"/>
              </w:rPr>
            </w:pPr>
          </w:p>
        </w:tc>
      </w:tr>
      <w:tr w:rsidR="00EB6759" w:rsidRPr="00162A5B" w:rsidTr="00E32570">
        <w:tblPrEx>
          <w:tblCellMar>
            <w:top w:w="0" w:type="dxa"/>
            <w:bottom w:w="0" w:type="dxa"/>
          </w:tblCellMar>
        </w:tblPrEx>
        <w:tc>
          <w:tcPr>
            <w:tcW w:w="567" w:type="dxa"/>
          </w:tcPr>
          <w:p w:rsidR="00EB6759" w:rsidRPr="00162A5B" w:rsidRDefault="00EB6759" w:rsidP="00E32570">
            <w:pPr>
              <w:jc w:val="center"/>
              <w:rPr>
                <w:color w:val="000000"/>
              </w:rPr>
            </w:pPr>
            <w:r w:rsidRPr="00162A5B">
              <w:rPr>
                <w:color w:val="000000"/>
              </w:rPr>
              <w:t>4</w:t>
            </w:r>
          </w:p>
        </w:tc>
        <w:tc>
          <w:tcPr>
            <w:tcW w:w="5417" w:type="dxa"/>
          </w:tcPr>
          <w:p w:rsidR="00EB6759" w:rsidRPr="00162A5B" w:rsidRDefault="00EB6759" w:rsidP="00E32570">
            <w:pPr>
              <w:jc w:val="both"/>
              <w:rPr>
                <w:color w:val="000000"/>
              </w:rPr>
            </w:pPr>
            <w:r w:rsidRPr="00162A5B">
              <w:rPr>
                <w:color w:val="000000"/>
              </w:rPr>
              <w:t>Режалаштирилаётган баҳодаги ҳақиқий товар маҳсулоти қиймати</w:t>
            </w:r>
          </w:p>
        </w:tc>
        <w:tc>
          <w:tcPr>
            <w:tcW w:w="1585" w:type="dxa"/>
            <w:vAlign w:val="bottom"/>
          </w:tcPr>
          <w:p w:rsidR="00EB6759" w:rsidRPr="00162A5B" w:rsidRDefault="00EB6759" w:rsidP="00E32570">
            <w:pPr>
              <w:jc w:val="center"/>
              <w:rPr>
                <w:color w:val="000000"/>
              </w:rPr>
            </w:pPr>
            <w:r w:rsidRPr="00162A5B">
              <w:rPr>
                <w:color w:val="000000"/>
              </w:rPr>
              <w:t>млн. сўм</w:t>
            </w:r>
          </w:p>
        </w:tc>
        <w:tc>
          <w:tcPr>
            <w:tcW w:w="1320" w:type="dxa"/>
            <w:vAlign w:val="bottom"/>
          </w:tcPr>
          <w:p w:rsidR="00EB6759" w:rsidRPr="00162A5B" w:rsidRDefault="00EB6759" w:rsidP="00E32570">
            <w:pPr>
              <w:jc w:val="center"/>
              <w:rPr>
                <w:color w:val="000000"/>
              </w:rPr>
            </w:pPr>
            <w:r w:rsidRPr="00162A5B">
              <w:rPr>
                <w:color w:val="000000"/>
              </w:rPr>
              <w:t>860</w:t>
            </w:r>
          </w:p>
        </w:tc>
        <w:tc>
          <w:tcPr>
            <w:tcW w:w="716" w:type="dxa"/>
            <w:vAlign w:val="bottom"/>
          </w:tcPr>
          <w:p w:rsidR="00EB6759" w:rsidRPr="00162A5B" w:rsidRDefault="00EB6759" w:rsidP="00E32570">
            <w:pPr>
              <w:jc w:val="center"/>
              <w:rPr>
                <w:color w:val="000000"/>
              </w:rPr>
            </w:pPr>
            <w:r w:rsidRPr="00162A5B">
              <w:rPr>
                <w:color w:val="000000"/>
                <w:lang w:val="en-US"/>
              </w:rPr>
              <w:t>q</w:t>
            </w:r>
            <w:r w:rsidRPr="00162A5B">
              <w:rPr>
                <w:color w:val="000000"/>
                <w:vertAlign w:val="subscript"/>
              </w:rPr>
              <w:t>1</w:t>
            </w:r>
            <w:r w:rsidRPr="00162A5B">
              <w:rPr>
                <w:color w:val="000000"/>
                <w:lang w:val="en-US"/>
              </w:rPr>
              <w:t>p</w:t>
            </w:r>
            <w:r w:rsidRPr="00162A5B">
              <w:rPr>
                <w:color w:val="000000"/>
                <w:vertAlign w:val="subscript"/>
                <w:lang w:val="en-US"/>
              </w:rPr>
              <w:t>p</w:t>
            </w:r>
          </w:p>
        </w:tc>
      </w:tr>
      <w:tr w:rsidR="00EB6759" w:rsidRPr="00162A5B" w:rsidTr="00E32570">
        <w:tblPrEx>
          <w:tblCellMar>
            <w:top w:w="0" w:type="dxa"/>
            <w:bottom w:w="0" w:type="dxa"/>
          </w:tblCellMar>
        </w:tblPrEx>
        <w:tc>
          <w:tcPr>
            <w:tcW w:w="567" w:type="dxa"/>
          </w:tcPr>
          <w:p w:rsidR="00EB6759" w:rsidRPr="00162A5B" w:rsidRDefault="00EB6759" w:rsidP="00E32570">
            <w:pPr>
              <w:jc w:val="center"/>
              <w:rPr>
                <w:color w:val="000000"/>
              </w:rPr>
            </w:pPr>
            <w:r w:rsidRPr="00162A5B">
              <w:rPr>
                <w:color w:val="000000"/>
              </w:rPr>
              <w:t>5</w:t>
            </w:r>
          </w:p>
        </w:tc>
        <w:tc>
          <w:tcPr>
            <w:tcW w:w="5417" w:type="dxa"/>
          </w:tcPr>
          <w:p w:rsidR="00EB6759" w:rsidRPr="00162A5B" w:rsidRDefault="00EB6759" w:rsidP="00E32570">
            <w:pPr>
              <w:jc w:val="both"/>
              <w:rPr>
                <w:color w:val="000000"/>
              </w:rPr>
            </w:pPr>
            <w:r w:rsidRPr="00162A5B">
              <w:rPr>
                <w:color w:val="000000"/>
              </w:rPr>
              <w:t>Ишлаб чиқарилган товар маҳсулотининг тўла таннархи</w:t>
            </w:r>
          </w:p>
        </w:tc>
        <w:tc>
          <w:tcPr>
            <w:tcW w:w="1585" w:type="dxa"/>
            <w:vAlign w:val="bottom"/>
          </w:tcPr>
          <w:p w:rsidR="00EB6759" w:rsidRPr="00162A5B" w:rsidRDefault="00EB6759" w:rsidP="00E32570">
            <w:pPr>
              <w:jc w:val="center"/>
              <w:rPr>
                <w:color w:val="000000"/>
              </w:rPr>
            </w:pPr>
            <w:r w:rsidRPr="00162A5B">
              <w:rPr>
                <w:color w:val="000000"/>
              </w:rPr>
              <w:t>млн. сўм</w:t>
            </w:r>
          </w:p>
        </w:tc>
        <w:tc>
          <w:tcPr>
            <w:tcW w:w="1320" w:type="dxa"/>
            <w:vAlign w:val="bottom"/>
          </w:tcPr>
          <w:p w:rsidR="00EB6759" w:rsidRPr="00162A5B" w:rsidRDefault="00EB6759" w:rsidP="00E32570">
            <w:pPr>
              <w:jc w:val="center"/>
              <w:rPr>
                <w:color w:val="000000"/>
              </w:rPr>
            </w:pPr>
            <w:r w:rsidRPr="00162A5B">
              <w:rPr>
                <w:color w:val="000000"/>
              </w:rPr>
              <w:t>890</w:t>
            </w:r>
          </w:p>
        </w:tc>
        <w:tc>
          <w:tcPr>
            <w:tcW w:w="716" w:type="dxa"/>
            <w:vAlign w:val="bottom"/>
          </w:tcPr>
          <w:p w:rsidR="00EB6759" w:rsidRPr="00162A5B" w:rsidRDefault="00EB6759" w:rsidP="00E32570">
            <w:pPr>
              <w:jc w:val="center"/>
              <w:rPr>
                <w:color w:val="000000"/>
              </w:rPr>
            </w:pPr>
            <w:r w:rsidRPr="00162A5B">
              <w:rPr>
                <w:color w:val="000000"/>
                <w:lang w:val="en-US"/>
              </w:rPr>
              <w:t>q</w:t>
            </w:r>
            <w:r w:rsidRPr="00162A5B">
              <w:rPr>
                <w:color w:val="000000"/>
                <w:vertAlign w:val="subscript"/>
              </w:rPr>
              <w:t>1</w:t>
            </w:r>
            <w:r w:rsidRPr="00162A5B">
              <w:rPr>
                <w:color w:val="000000"/>
                <w:lang w:val="en-US"/>
              </w:rPr>
              <w:t>z</w:t>
            </w:r>
            <w:r w:rsidRPr="00162A5B">
              <w:rPr>
                <w:color w:val="000000"/>
                <w:vertAlign w:val="subscript"/>
              </w:rPr>
              <w:t>1</w:t>
            </w:r>
          </w:p>
        </w:tc>
      </w:tr>
      <w:tr w:rsidR="00EB6759" w:rsidRPr="00162A5B" w:rsidTr="00E32570">
        <w:tblPrEx>
          <w:tblCellMar>
            <w:top w:w="0" w:type="dxa"/>
            <w:bottom w:w="0" w:type="dxa"/>
          </w:tblCellMar>
        </w:tblPrEx>
        <w:tc>
          <w:tcPr>
            <w:tcW w:w="567" w:type="dxa"/>
          </w:tcPr>
          <w:p w:rsidR="00EB6759" w:rsidRPr="00162A5B" w:rsidRDefault="00EB6759" w:rsidP="00E32570">
            <w:pPr>
              <w:jc w:val="center"/>
              <w:rPr>
                <w:color w:val="000000"/>
              </w:rPr>
            </w:pPr>
            <w:r w:rsidRPr="00162A5B">
              <w:rPr>
                <w:color w:val="000000"/>
              </w:rPr>
              <w:t>6</w:t>
            </w:r>
          </w:p>
        </w:tc>
        <w:tc>
          <w:tcPr>
            <w:tcW w:w="5417" w:type="dxa"/>
          </w:tcPr>
          <w:p w:rsidR="00EB6759" w:rsidRPr="00162A5B" w:rsidRDefault="00EB6759" w:rsidP="00E32570">
            <w:pPr>
              <w:jc w:val="both"/>
              <w:rPr>
                <w:color w:val="000000"/>
              </w:rPr>
            </w:pPr>
            <w:r w:rsidRPr="00162A5B">
              <w:rPr>
                <w:color w:val="000000"/>
              </w:rPr>
              <w:t xml:space="preserve">Ҳақиқийтовар маҳсулотининг режалаштирилган тўла таннархи </w:t>
            </w:r>
          </w:p>
        </w:tc>
        <w:tc>
          <w:tcPr>
            <w:tcW w:w="1585" w:type="dxa"/>
            <w:vAlign w:val="bottom"/>
          </w:tcPr>
          <w:p w:rsidR="00EB6759" w:rsidRPr="00162A5B" w:rsidRDefault="00EB6759" w:rsidP="00E32570">
            <w:pPr>
              <w:jc w:val="center"/>
              <w:rPr>
                <w:color w:val="000000"/>
              </w:rPr>
            </w:pPr>
            <w:r w:rsidRPr="00162A5B">
              <w:rPr>
                <w:color w:val="000000"/>
              </w:rPr>
              <w:t>млн. сўм</w:t>
            </w:r>
          </w:p>
        </w:tc>
        <w:tc>
          <w:tcPr>
            <w:tcW w:w="1320" w:type="dxa"/>
            <w:vAlign w:val="bottom"/>
          </w:tcPr>
          <w:p w:rsidR="00EB6759" w:rsidRPr="00162A5B" w:rsidRDefault="00EB6759" w:rsidP="00E32570">
            <w:pPr>
              <w:jc w:val="center"/>
              <w:rPr>
                <w:color w:val="000000"/>
              </w:rPr>
            </w:pPr>
            <w:r w:rsidRPr="00162A5B">
              <w:rPr>
                <w:color w:val="000000"/>
              </w:rPr>
              <w:t>870</w:t>
            </w:r>
          </w:p>
        </w:tc>
        <w:tc>
          <w:tcPr>
            <w:tcW w:w="716" w:type="dxa"/>
            <w:vAlign w:val="bottom"/>
          </w:tcPr>
          <w:p w:rsidR="00EB6759" w:rsidRPr="00162A5B" w:rsidRDefault="00EB6759" w:rsidP="00E32570">
            <w:pPr>
              <w:jc w:val="center"/>
              <w:rPr>
                <w:color w:val="000000"/>
              </w:rPr>
            </w:pPr>
            <w:r w:rsidRPr="00162A5B">
              <w:rPr>
                <w:color w:val="000000"/>
                <w:lang w:val="en-US"/>
              </w:rPr>
              <w:t>q</w:t>
            </w:r>
            <w:r w:rsidRPr="00162A5B">
              <w:rPr>
                <w:color w:val="000000"/>
                <w:vertAlign w:val="subscript"/>
              </w:rPr>
              <w:t>1</w:t>
            </w:r>
            <w:r w:rsidRPr="00162A5B">
              <w:rPr>
                <w:color w:val="000000"/>
                <w:lang w:val="en-US"/>
              </w:rPr>
              <w:t>z</w:t>
            </w:r>
            <w:r w:rsidRPr="00162A5B">
              <w:rPr>
                <w:color w:val="000000"/>
                <w:vertAlign w:val="subscript"/>
                <w:lang w:val="en-US"/>
              </w:rPr>
              <w:t>p</w:t>
            </w:r>
          </w:p>
        </w:tc>
      </w:tr>
      <w:tr w:rsidR="00EB6759" w:rsidRPr="00162A5B" w:rsidTr="00E32570">
        <w:tblPrEx>
          <w:tblCellMar>
            <w:top w:w="0" w:type="dxa"/>
            <w:bottom w:w="0" w:type="dxa"/>
          </w:tblCellMar>
        </w:tblPrEx>
        <w:trPr>
          <w:cantSplit/>
          <w:trHeight w:val="158"/>
        </w:trPr>
        <w:tc>
          <w:tcPr>
            <w:tcW w:w="567" w:type="dxa"/>
            <w:vMerge w:val="restart"/>
            <w:vAlign w:val="center"/>
          </w:tcPr>
          <w:p w:rsidR="00EB6759" w:rsidRPr="00162A5B" w:rsidRDefault="00EB6759" w:rsidP="00E32570">
            <w:pPr>
              <w:jc w:val="center"/>
              <w:rPr>
                <w:color w:val="000000"/>
              </w:rPr>
            </w:pPr>
            <w:r w:rsidRPr="00162A5B">
              <w:rPr>
                <w:color w:val="000000"/>
              </w:rPr>
              <w:t>7</w:t>
            </w:r>
          </w:p>
        </w:tc>
        <w:tc>
          <w:tcPr>
            <w:tcW w:w="5417" w:type="dxa"/>
          </w:tcPr>
          <w:p w:rsidR="00EB6759" w:rsidRPr="00162A5B" w:rsidRDefault="00EB6759" w:rsidP="00E32570">
            <w:pPr>
              <w:jc w:val="center"/>
              <w:rPr>
                <w:color w:val="000000"/>
              </w:rPr>
            </w:pPr>
            <w:r w:rsidRPr="00162A5B">
              <w:rPr>
                <w:color w:val="000000"/>
                <w:lang w:val="en-US"/>
              </w:rPr>
              <w:t>III</w:t>
            </w:r>
            <w:r w:rsidRPr="00162A5B">
              <w:rPr>
                <w:color w:val="000000"/>
              </w:rPr>
              <w:t>. Бир сўмлик товар маҳсулоти харажатлари кўрсаткичи</w:t>
            </w:r>
          </w:p>
        </w:tc>
        <w:tc>
          <w:tcPr>
            <w:tcW w:w="1585" w:type="dxa"/>
            <w:vMerge w:val="restart"/>
            <w:vAlign w:val="bottom"/>
          </w:tcPr>
          <w:p w:rsidR="00EB6759" w:rsidRPr="00162A5B" w:rsidRDefault="00EB6759" w:rsidP="00E32570">
            <w:pPr>
              <w:jc w:val="center"/>
              <w:rPr>
                <w:color w:val="000000"/>
              </w:rPr>
            </w:pPr>
            <w:r w:rsidRPr="00162A5B">
              <w:rPr>
                <w:color w:val="000000"/>
              </w:rPr>
              <w:t>Сўм</w:t>
            </w:r>
          </w:p>
        </w:tc>
        <w:tc>
          <w:tcPr>
            <w:tcW w:w="1320" w:type="dxa"/>
            <w:vMerge w:val="restart"/>
            <w:vAlign w:val="bottom"/>
          </w:tcPr>
          <w:p w:rsidR="00EB6759" w:rsidRPr="00162A5B" w:rsidRDefault="00EB6759" w:rsidP="00E32570">
            <w:pPr>
              <w:jc w:val="center"/>
              <w:rPr>
                <w:color w:val="000000"/>
              </w:rPr>
            </w:pPr>
            <w:r w:rsidRPr="00162A5B">
              <w:rPr>
                <w:color w:val="000000"/>
              </w:rPr>
              <w:t>1,1</w:t>
            </w:r>
          </w:p>
        </w:tc>
        <w:tc>
          <w:tcPr>
            <w:tcW w:w="716" w:type="dxa"/>
            <w:vMerge w:val="restart"/>
            <w:vAlign w:val="bottom"/>
          </w:tcPr>
          <w:p w:rsidR="00EB6759" w:rsidRPr="00162A5B" w:rsidRDefault="00EB6759" w:rsidP="00E32570">
            <w:pPr>
              <w:jc w:val="center"/>
              <w:rPr>
                <w:color w:val="000000"/>
              </w:rPr>
            </w:pPr>
          </w:p>
        </w:tc>
      </w:tr>
      <w:tr w:rsidR="00EB6759" w:rsidRPr="00162A5B" w:rsidTr="00E32570">
        <w:tblPrEx>
          <w:tblCellMar>
            <w:top w:w="0" w:type="dxa"/>
            <w:bottom w:w="0" w:type="dxa"/>
          </w:tblCellMar>
        </w:tblPrEx>
        <w:trPr>
          <w:cantSplit/>
          <w:trHeight w:val="157"/>
        </w:trPr>
        <w:tc>
          <w:tcPr>
            <w:tcW w:w="567" w:type="dxa"/>
            <w:vMerge/>
          </w:tcPr>
          <w:p w:rsidR="00EB6759" w:rsidRPr="00162A5B" w:rsidRDefault="00EB6759" w:rsidP="00E32570">
            <w:pPr>
              <w:jc w:val="center"/>
              <w:rPr>
                <w:color w:val="000000"/>
              </w:rPr>
            </w:pPr>
          </w:p>
        </w:tc>
        <w:tc>
          <w:tcPr>
            <w:tcW w:w="5417" w:type="dxa"/>
          </w:tcPr>
          <w:p w:rsidR="00EB6759" w:rsidRPr="00162A5B" w:rsidRDefault="00EB6759" w:rsidP="00E32570">
            <w:pPr>
              <w:jc w:val="both"/>
              <w:rPr>
                <w:color w:val="000000"/>
              </w:rPr>
            </w:pPr>
            <w:r w:rsidRPr="00162A5B">
              <w:rPr>
                <w:color w:val="000000"/>
              </w:rPr>
              <w:t>Режалаштирилаётан бир сўмлик товар маҳсулотига харажат (2:1)</w:t>
            </w:r>
          </w:p>
        </w:tc>
        <w:tc>
          <w:tcPr>
            <w:tcW w:w="1585" w:type="dxa"/>
            <w:vMerge/>
          </w:tcPr>
          <w:p w:rsidR="00EB6759" w:rsidRPr="00162A5B" w:rsidRDefault="00EB6759" w:rsidP="00E32570">
            <w:pPr>
              <w:jc w:val="center"/>
              <w:rPr>
                <w:color w:val="000000"/>
              </w:rPr>
            </w:pPr>
          </w:p>
        </w:tc>
        <w:tc>
          <w:tcPr>
            <w:tcW w:w="1320" w:type="dxa"/>
            <w:vMerge/>
            <w:vAlign w:val="bottom"/>
          </w:tcPr>
          <w:p w:rsidR="00EB6759" w:rsidRPr="00162A5B" w:rsidRDefault="00EB6759" w:rsidP="00E32570">
            <w:pPr>
              <w:jc w:val="center"/>
              <w:rPr>
                <w:color w:val="000000"/>
              </w:rPr>
            </w:pPr>
          </w:p>
        </w:tc>
        <w:tc>
          <w:tcPr>
            <w:tcW w:w="716" w:type="dxa"/>
            <w:vMerge/>
            <w:vAlign w:val="bottom"/>
          </w:tcPr>
          <w:p w:rsidR="00EB6759" w:rsidRPr="00162A5B" w:rsidRDefault="00EB6759" w:rsidP="00E32570">
            <w:pPr>
              <w:jc w:val="center"/>
              <w:rPr>
                <w:color w:val="000000"/>
              </w:rPr>
            </w:pPr>
          </w:p>
        </w:tc>
      </w:tr>
      <w:tr w:rsidR="00EB6759" w:rsidRPr="00162A5B" w:rsidTr="00E32570">
        <w:tblPrEx>
          <w:tblCellMar>
            <w:top w:w="0" w:type="dxa"/>
            <w:bottom w:w="0" w:type="dxa"/>
          </w:tblCellMar>
        </w:tblPrEx>
        <w:tc>
          <w:tcPr>
            <w:tcW w:w="567" w:type="dxa"/>
          </w:tcPr>
          <w:p w:rsidR="00EB6759" w:rsidRPr="00162A5B" w:rsidRDefault="00EB6759" w:rsidP="00E32570">
            <w:pPr>
              <w:jc w:val="center"/>
              <w:rPr>
                <w:color w:val="000000"/>
              </w:rPr>
            </w:pPr>
            <w:r w:rsidRPr="00162A5B">
              <w:rPr>
                <w:color w:val="000000"/>
              </w:rPr>
              <w:t>8</w:t>
            </w:r>
          </w:p>
        </w:tc>
        <w:tc>
          <w:tcPr>
            <w:tcW w:w="5417" w:type="dxa"/>
          </w:tcPr>
          <w:p w:rsidR="00EB6759" w:rsidRPr="00162A5B" w:rsidRDefault="00EB6759" w:rsidP="00E32570">
            <w:pPr>
              <w:jc w:val="both"/>
              <w:rPr>
                <w:color w:val="000000"/>
              </w:rPr>
            </w:pPr>
            <w:r w:rsidRPr="00162A5B">
              <w:rPr>
                <w:color w:val="000000"/>
              </w:rPr>
              <w:t>Ҳақиқий бир сўмлик  товар маҳсулотига ҳақиқий харажат (5:3)</w:t>
            </w:r>
          </w:p>
        </w:tc>
        <w:tc>
          <w:tcPr>
            <w:tcW w:w="1585" w:type="dxa"/>
            <w:vAlign w:val="bottom"/>
          </w:tcPr>
          <w:p w:rsidR="00EB6759" w:rsidRPr="00162A5B" w:rsidRDefault="00EB6759" w:rsidP="00E32570">
            <w:pPr>
              <w:jc w:val="center"/>
              <w:rPr>
                <w:color w:val="000000"/>
              </w:rPr>
            </w:pPr>
            <w:r w:rsidRPr="00162A5B">
              <w:rPr>
                <w:color w:val="000000"/>
              </w:rPr>
              <w:t>Сўм</w:t>
            </w:r>
          </w:p>
        </w:tc>
        <w:tc>
          <w:tcPr>
            <w:tcW w:w="1320" w:type="dxa"/>
            <w:vAlign w:val="bottom"/>
          </w:tcPr>
          <w:p w:rsidR="00EB6759" w:rsidRPr="00162A5B" w:rsidRDefault="00EB6759" w:rsidP="00E32570">
            <w:pPr>
              <w:jc w:val="center"/>
              <w:rPr>
                <w:color w:val="000000"/>
              </w:rPr>
            </w:pPr>
            <w:r w:rsidRPr="00162A5B">
              <w:rPr>
                <w:color w:val="000000"/>
              </w:rPr>
              <w:t>0,989</w:t>
            </w:r>
          </w:p>
        </w:tc>
        <w:tc>
          <w:tcPr>
            <w:tcW w:w="716" w:type="dxa"/>
            <w:vAlign w:val="bottom"/>
          </w:tcPr>
          <w:p w:rsidR="00EB6759" w:rsidRPr="00162A5B" w:rsidRDefault="00EB6759" w:rsidP="00E32570">
            <w:pPr>
              <w:jc w:val="center"/>
              <w:rPr>
                <w:color w:val="000000"/>
              </w:rPr>
            </w:pPr>
          </w:p>
        </w:tc>
      </w:tr>
      <w:tr w:rsidR="00EB6759" w:rsidRPr="00162A5B" w:rsidTr="00E32570">
        <w:tblPrEx>
          <w:tblCellMar>
            <w:top w:w="0" w:type="dxa"/>
            <w:bottom w:w="0" w:type="dxa"/>
          </w:tblCellMar>
        </w:tblPrEx>
        <w:tc>
          <w:tcPr>
            <w:tcW w:w="567" w:type="dxa"/>
          </w:tcPr>
          <w:p w:rsidR="00EB6759" w:rsidRPr="00162A5B" w:rsidRDefault="00EB6759" w:rsidP="00E32570">
            <w:pPr>
              <w:jc w:val="center"/>
              <w:rPr>
                <w:color w:val="000000"/>
              </w:rPr>
            </w:pPr>
            <w:r w:rsidRPr="00162A5B">
              <w:rPr>
                <w:color w:val="000000"/>
              </w:rPr>
              <w:t>9</w:t>
            </w:r>
          </w:p>
        </w:tc>
        <w:tc>
          <w:tcPr>
            <w:tcW w:w="5417" w:type="dxa"/>
          </w:tcPr>
          <w:p w:rsidR="00EB6759" w:rsidRPr="00162A5B" w:rsidRDefault="00EB6759" w:rsidP="00E32570">
            <w:pPr>
              <w:jc w:val="both"/>
              <w:rPr>
                <w:color w:val="000000"/>
              </w:rPr>
            </w:pPr>
            <w:r w:rsidRPr="00162A5B">
              <w:rPr>
                <w:color w:val="000000"/>
              </w:rPr>
              <w:t>Режалаштирилаётган баҳода ҳақиқий бир сўмлик товар маҳсулотига қилинган харажат (5:4)</w:t>
            </w:r>
          </w:p>
        </w:tc>
        <w:tc>
          <w:tcPr>
            <w:tcW w:w="1585" w:type="dxa"/>
            <w:vAlign w:val="bottom"/>
          </w:tcPr>
          <w:p w:rsidR="00EB6759" w:rsidRPr="00162A5B" w:rsidRDefault="00EB6759" w:rsidP="00E32570">
            <w:pPr>
              <w:jc w:val="center"/>
              <w:rPr>
                <w:color w:val="000000"/>
              </w:rPr>
            </w:pPr>
            <w:r w:rsidRPr="00162A5B">
              <w:rPr>
                <w:color w:val="000000"/>
              </w:rPr>
              <w:t>Сўм</w:t>
            </w:r>
          </w:p>
        </w:tc>
        <w:tc>
          <w:tcPr>
            <w:tcW w:w="1320" w:type="dxa"/>
            <w:vAlign w:val="bottom"/>
          </w:tcPr>
          <w:p w:rsidR="00EB6759" w:rsidRPr="00162A5B" w:rsidRDefault="00EB6759" w:rsidP="00E32570">
            <w:pPr>
              <w:jc w:val="center"/>
              <w:rPr>
                <w:color w:val="000000"/>
              </w:rPr>
            </w:pPr>
            <w:r w:rsidRPr="00162A5B">
              <w:rPr>
                <w:color w:val="000000"/>
              </w:rPr>
              <w:t>1,035</w:t>
            </w:r>
          </w:p>
        </w:tc>
        <w:tc>
          <w:tcPr>
            <w:tcW w:w="716" w:type="dxa"/>
            <w:vAlign w:val="bottom"/>
          </w:tcPr>
          <w:p w:rsidR="00EB6759" w:rsidRPr="00162A5B" w:rsidRDefault="00EB6759" w:rsidP="00E32570">
            <w:pPr>
              <w:jc w:val="center"/>
              <w:rPr>
                <w:color w:val="000000"/>
              </w:rPr>
            </w:pPr>
          </w:p>
        </w:tc>
      </w:tr>
      <w:tr w:rsidR="00EB6759" w:rsidRPr="00162A5B" w:rsidTr="00E32570">
        <w:tblPrEx>
          <w:tblCellMar>
            <w:top w:w="0" w:type="dxa"/>
            <w:bottom w:w="0" w:type="dxa"/>
          </w:tblCellMar>
        </w:tblPrEx>
        <w:tc>
          <w:tcPr>
            <w:tcW w:w="567" w:type="dxa"/>
          </w:tcPr>
          <w:p w:rsidR="00EB6759" w:rsidRPr="00162A5B" w:rsidRDefault="00EB6759" w:rsidP="00E32570">
            <w:pPr>
              <w:jc w:val="center"/>
              <w:rPr>
                <w:color w:val="000000"/>
              </w:rPr>
            </w:pPr>
            <w:r w:rsidRPr="00162A5B">
              <w:rPr>
                <w:color w:val="000000"/>
              </w:rPr>
              <w:t>10</w:t>
            </w:r>
          </w:p>
        </w:tc>
        <w:tc>
          <w:tcPr>
            <w:tcW w:w="5417" w:type="dxa"/>
          </w:tcPr>
          <w:p w:rsidR="00EB6759" w:rsidRPr="00162A5B" w:rsidRDefault="00EB6759" w:rsidP="00E32570">
            <w:pPr>
              <w:jc w:val="both"/>
              <w:rPr>
                <w:color w:val="000000"/>
              </w:rPr>
            </w:pPr>
            <w:r w:rsidRPr="00162A5B">
              <w:rPr>
                <w:color w:val="000000"/>
              </w:rPr>
              <w:t>Режалаштирилаётган баҳо ва харажат ҳақиқий бир сўмлик товар маҳсулотига қилинган харажат(6:4)</w:t>
            </w:r>
          </w:p>
        </w:tc>
        <w:tc>
          <w:tcPr>
            <w:tcW w:w="1585" w:type="dxa"/>
            <w:vAlign w:val="bottom"/>
          </w:tcPr>
          <w:p w:rsidR="00EB6759" w:rsidRPr="00162A5B" w:rsidRDefault="00EB6759" w:rsidP="00E32570">
            <w:pPr>
              <w:jc w:val="center"/>
              <w:rPr>
                <w:color w:val="000000"/>
              </w:rPr>
            </w:pPr>
            <w:r w:rsidRPr="00162A5B">
              <w:rPr>
                <w:color w:val="000000"/>
              </w:rPr>
              <w:t>Сўм</w:t>
            </w:r>
          </w:p>
        </w:tc>
        <w:tc>
          <w:tcPr>
            <w:tcW w:w="1320" w:type="dxa"/>
            <w:vAlign w:val="bottom"/>
          </w:tcPr>
          <w:p w:rsidR="00EB6759" w:rsidRPr="00162A5B" w:rsidRDefault="00EB6759" w:rsidP="00E32570">
            <w:pPr>
              <w:jc w:val="center"/>
              <w:rPr>
                <w:color w:val="000000"/>
              </w:rPr>
            </w:pPr>
            <w:r w:rsidRPr="00162A5B">
              <w:rPr>
                <w:color w:val="000000"/>
              </w:rPr>
              <w:t>1,012</w:t>
            </w:r>
          </w:p>
        </w:tc>
        <w:tc>
          <w:tcPr>
            <w:tcW w:w="716" w:type="dxa"/>
            <w:vAlign w:val="bottom"/>
          </w:tcPr>
          <w:p w:rsidR="00EB6759" w:rsidRPr="00162A5B" w:rsidRDefault="00EB6759" w:rsidP="00E32570">
            <w:pPr>
              <w:jc w:val="center"/>
              <w:rPr>
                <w:color w:val="000000"/>
              </w:rPr>
            </w:pPr>
          </w:p>
        </w:tc>
      </w:tr>
    </w:tbl>
    <w:p w:rsidR="00EB6759" w:rsidRPr="00162A5B" w:rsidRDefault="00EB6759" w:rsidP="00EB6759">
      <w:pPr>
        <w:ind w:firstLine="709"/>
        <w:jc w:val="both"/>
        <w:rPr>
          <w:color w:val="000000"/>
          <w:sz w:val="28"/>
        </w:rPr>
      </w:pPr>
      <w:r w:rsidRPr="00162A5B">
        <w:rPr>
          <w:color w:val="000000"/>
          <w:sz w:val="28"/>
        </w:rPr>
        <w:tab/>
      </w:r>
    </w:p>
    <w:p w:rsidR="00EB6759" w:rsidRPr="00162A5B" w:rsidRDefault="00EB6759" w:rsidP="00EB6759">
      <w:pPr>
        <w:jc w:val="both"/>
        <w:rPr>
          <w:color w:val="000000"/>
          <w:sz w:val="28"/>
        </w:rPr>
      </w:pPr>
      <w:r w:rsidRPr="00162A5B">
        <w:rPr>
          <w:color w:val="000000"/>
          <w:sz w:val="28"/>
        </w:rPr>
        <w:t>Кўриниб турибдики, бир сўмлик товар маҳсулотига қилинган ҳақиқий харажат режалаштирилган кўрсаткичга нисбатан 98,9 тийин – 110 тийин қ  -11,1 тийинга кам, бу ўзгаришга қуйидаги омиллар таъсир кўрсатган:</w:t>
      </w:r>
    </w:p>
    <w:p w:rsidR="00EB6759" w:rsidRPr="00162A5B" w:rsidRDefault="00EB6759" w:rsidP="00EB6759">
      <w:pPr>
        <w:numPr>
          <w:ilvl w:val="0"/>
          <w:numId w:val="6"/>
        </w:numPr>
        <w:ind w:left="1134" w:hanging="425"/>
        <w:jc w:val="both"/>
        <w:rPr>
          <w:color w:val="000000"/>
          <w:sz w:val="28"/>
        </w:rPr>
      </w:pPr>
      <w:r w:rsidRPr="00162A5B">
        <w:rPr>
          <w:color w:val="000000"/>
          <w:sz w:val="28"/>
        </w:rPr>
        <w:lastRenderedPageBreak/>
        <w:t>Маҳсулот баҳосининг ҳақиқий даражасини режалаштирилган баҳога нисбати:</w:t>
      </w:r>
    </w:p>
    <w:p w:rsidR="00EB6759" w:rsidRPr="00162A5B" w:rsidRDefault="00EB6759" w:rsidP="00EB6759">
      <w:pPr>
        <w:jc w:val="center"/>
        <w:rPr>
          <w:color w:val="000000"/>
          <w:sz w:val="28"/>
        </w:rPr>
      </w:pPr>
      <w:r w:rsidRPr="00162A5B">
        <w:rPr>
          <w:color w:val="000000"/>
          <w:sz w:val="28"/>
        </w:rPr>
        <w:t>98,9 тийин – 103,5 тийин = -4,6 тийин.</w:t>
      </w:r>
    </w:p>
    <w:p w:rsidR="00EB6759" w:rsidRPr="00162A5B" w:rsidRDefault="00EB6759" w:rsidP="00EB6759">
      <w:pPr>
        <w:numPr>
          <w:ilvl w:val="0"/>
          <w:numId w:val="6"/>
        </w:numPr>
        <w:ind w:left="1134" w:hanging="425"/>
        <w:jc w:val="both"/>
        <w:rPr>
          <w:color w:val="000000"/>
          <w:sz w:val="28"/>
        </w:rPr>
      </w:pPr>
      <w:r w:rsidRPr="00162A5B">
        <w:rPr>
          <w:color w:val="000000"/>
          <w:sz w:val="28"/>
        </w:rPr>
        <w:t>Ҳақиқий таннархнинг режалаштирилган таннархга нисбатан ўзгариши:</w:t>
      </w:r>
    </w:p>
    <w:p w:rsidR="00EB6759" w:rsidRPr="00162A5B" w:rsidRDefault="00EB6759" w:rsidP="00EB6759">
      <w:pPr>
        <w:ind w:left="1134" w:hanging="425"/>
        <w:jc w:val="center"/>
        <w:rPr>
          <w:color w:val="000000"/>
          <w:sz w:val="28"/>
        </w:rPr>
      </w:pPr>
      <w:r w:rsidRPr="00162A5B">
        <w:rPr>
          <w:color w:val="000000"/>
          <w:sz w:val="28"/>
        </w:rPr>
        <w:t>103,5 тийин – 101,2 тийин = 2,3 тийин.</w:t>
      </w:r>
    </w:p>
    <w:p w:rsidR="00EB6759" w:rsidRPr="00162A5B" w:rsidRDefault="00EB6759" w:rsidP="00EB6759">
      <w:pPr>
        <w:numPr>
          <w:ilvl w:val="0"/>
          <w:numId w:val="6"/>
        </w:numPr>
        <w:ind w:left="1134" w:hanging="425"/>
        <w:jc w:val="both"/>
        <w:rPr>
          <w:color w:val="000000"/>
          <w:sz w:val="28"/>
        </w:rPr>
      </w:pPr>
      <w:r w:rsidRPr="00162A5B">
        <w:rPr>
          <w:color w:val="000000"/>
          <w:sz w:val="28"/>
        </w:rPr>
        <w:t>Ҳақиқий ишлаб чиқарилган маҳсулот таркибини режалаштирилган маҳсулот таркибига нисбатан ўзгариши</w:t>
      </w:r>
    </w:p>
    <w:p w:rsidR="00EB6759" w:rsidRPr="00162A5B" w:rsidRDefault="00EB6759" w:rsidP="00EB6759">
      <w:pPr>
        <w:ind w:left="1134" w:hanging="425"/>
        <w:jc w:val="center"/>
        <w:rPr>
          <w:color w:val="000000"/>
          <w:sz w:val="28"/>
        </w:rPr>
      </w:pPr>
      <w:r w:rsidRPr="00162A5B">
        <w:rPr>
          <w:color w:val="000000"/>
          <w:sz w:val="28"/>
        </w:rPr>
        <w:t>101,2 тийин – 110 тийин =  - 8,8 тийин.</w:t>
      </w:r>
    </w:p>
    <w:p w:rsidR="00EB6759" w:rsidRPr="00162A5B" w:rsidRDefault="00EB6759" w:rsidP="00EB6759">
      <w:pPr>
        <w:pStyle w:val="23"/>
        <w:numPr>
          <w:ilvl w:val="0"/>
          <w:numId w:val="0"/>
        </w:numPr>
        <w:ind w:firstLine="709"/>
        <w:rPr>
          <w:rFonts w:ascii="Times New Roman" w:hAnsi="Times New Roman"/>
          <w:color w:val="000000"/>
        </w:rPr>
      </w:pPr>
      <w:r w:rsidRPr="00162A5B">
        <w:rPr>
          <w:rFonts w:ascii="Times New Roman" w:hAnsi="Times New Roman"/>
          <w:color w:val="000000"/>
        </w:rPr>
        <w:tab/>
        <w:t>Бу омиллар таъсири остида бир сўмлик товар маҳсулотига қилинган ҳақиқий харажат  режалаштирилганига нисбатан</w:t>
      </w:r>
    </w:p>
    <w:p w:rsidR="00EB6759" w:rsidRPr="00162A5B" w:rsidRDefault="00EB6759" w:rsidP="00EB6759">
      <w:pPr>
        <w:ind w:firstLine="720"/>
        <w:jc w:val="center"/>
        <w:rPr>
          <w:color w:val="000000"/>
          <w:sz w:val="28"/>
        </w:rPr>
      </w:pPr>
      <w:r w:rsidRPr="00162A5B">
        <w:rPr>
          <w:color w:val="000000"/>
          <w:sz w:val="28"/>
        </w:rPr>
        <w:t>-4,6+2,3-8,8=-11,1 тийин.</w:t>
      </w:r>
    </w:p>
    <w:p w:rsidR="00EB6759" w:rsidRPr="00162A5B" w:rsidRDefault="00EB6759" w:rsidP="00EB6759">
      <w:pPr>
        <w:ind w:firstLine="720"/>
        <w:jc w:val="both"/>
        <w:rPr>
          <w:color w:val="000000"/>
          <w:sz w:val="28"/>
        </w:rPr>
      </w:pPr>
      <w:r w:rsidRPr="00162A5B">
        <w:rPr>
          <w:color w:val="000000"/>
          <w:sz w:val="28"/>
        </w:rPr>
        <w:t xml:space="preserve">Қўшимча қилиб шуни айтиш  мумкинки, ҳақиқий баҳонинг режалаштирилган баҳога нисбатан </w:t>
      </w:r>
      <w:r w:rsidRPr="00162A5B">
        <w:rPr>
          <w:color w:val="000000"/>
          <w:position w:val="-34"/>
          <w:sz w:val="28"/>
        </w:rPr>
        <w:object w:dxaOrig="2320" w:dyaOrig="800">
          <v:shape id="_x0000_i1048" type="#_x0000_t75" style="width:129.75pt;height:40.5pt" o:ole="" fillcolor="window">
            <v:imagedata r:id="rId51" o:title=""/>
          </v:shape>
          <o:OLEObject Type="Embed" ProgID="Equation.3" ShapeID="_x0000_i1048" DrawAspect="Content" ObjectID="_1365411454" r:id="rId52"/>
        </w:object>
      </w:r>
      <w:r w:rsidRPr="00162A5B">
        <w:rPr>
          <w:color w:val="000000"/>
          <w:sz w:val="28"/>
        </w:rPr>
        <w:t xml:space="preserve"> 4,65%га ошиши  бир сўмлик товар  маҳсулотига қилинган харажат даражаси (1,035:0,989=1,0465) 4,65%га пасайишига таъсир кўрсатган.</w:t>
      </w:r>
    </w:p>
    <w:p w:rsidR="00EB6759" w:rsidRPr="00162A5B" w:rsidRDefault="00EB6759" w:rsidP="00EB6759">
      <w:pPr>
        <w:ind w:firstLine="720"/>
        <w:jc w:val="both"/>
        <w:rPr>
          <w:color w:val="000000"/>
          <w:sz w:val="28"/>
        </w:rPr>
      </w:pPr>
      <w:r w:rsidRPr="00162A5B">
        <w:rPr>
          <w:color w:val="000000"/>
          <w:sz w:val="28"/>
        </w:rPr>
        <w:t>Ҳақиқий ишлаб чиқарилган товар маҳсулоти таннархи бўйича режанинг бажарилиши (890:870=1,0229) кўрсатадики, ҳақиқий таннарх режалаштирилганига нисбатан 2,29%га ошган.</w:t>
      </w:r>
    </w:p>
    <w:p w:rsidR="00EB6759" w:rsidRPr="00162A5B" w:rsidRDefault="00EB6759" w:rsidP="00EB6759">
      <w:pPr>
        <w:jc w:val="center"/>
        <w:rPr>
          <w:b/>
          <w:color w:val="000000"/>
          <w:sz w:val="28"/>
        </w:rPr>
      </w:pPr>
      <w:r w:rsidRPr="00162A5B">
        <w:rPr>
          <w:b/>
          <w:color w:val="000000"/>
          <w:sz w:val="28"/>
        </w:rPr>
        <w:t>Қисқача хулосалар</w:t>
      </w:r>
    </w:p>
    <w:p w:rsidR="00EB6759" w:rsidRPr="00162A5B" w:rsidRDefault="00EB6759" w:rsidP="00EB6759">
      <w:pPr>
        <w:pStyle w:val="a3"/>
        <w:rPr>
          <w:rFonts w:ascii="Times New Roman" w:hAnsi="Times New Roman"/>
        </w:rPr>
      </w:pPr>
      <w:r w:rsidRPr="00162A5B">
        <w:rPr>
          <w:rFonts w:ascii="Times New Roman" w:hAnsi="Times New Roman"/>
        </w:rPr>
        <w:t>Ҳар қандай фаолият харажат билан боғлиқдир. Фаолият турига қараб, агарда фаолият ишлаб чиқариш билан боғлиқ бўлса, унда ишлаб чиқариш харажатлари, агарда савдо-воситачилик каби фаолият билан боғлиқ бўлса, унда муомала харажатлари аниқланади. Маҳсулот ёки хизматни ишлаб чиқариш ва сотиш билан боғлиқ харажатлар таннарх дейилади.</w:t>
      </w:r>
    </w:p>
    <w:p w:rsidR="00EB6759" w:rsidRPr="00162A5B" w:rsidRDefault="00EB6759" w:rsidP="00EB6759">
      <w:pPr>
        <w:ind w:firstLine="709"/>
        <w:jc w:val="both"/>
        <w:rPr>
          <w:color w:val="000000"/>
          <w:sz w:val="28"/>
        </w:rPr>
      </w:pPr>
      <w:r w:rsidRPr="00162A5B">
        <w:rPr>
          <w:color w:val="000000"/>
          <w:sz w:val="28"/>
          <w:lang w:val="uz-Cyrl-UZ"/>
        </w:rPr>
        <w:t xml:space="preserve">Таннарх синтетик кўрсаткич бўлиб, корхона умумий  фаолиятига таъриф бериб, ресурслардан фойдаланиш самарадорлигини акс эттиради. Ресурслардан фойдаланиш борасида қилинган ҳар қандай ўзгариш: меҳнат воситасида, меҳнат предметида, иш кучида, албатта, таннарх ўзгаришида аксини топади. Демак, бу каби турли хил харажатларни ўрганиш муҳим аҳамият касб этиб, бунда турли хил таснифлашлардан фойдаланилади. </w:t>
      </w:r>
      <w:r w:rsidRPr="00162A5B">
        <w:rPr>
          <w:color w:val="000000"/>
          <w:sz w:val="28"/>
        </w:rPr>
        <w:t>Булар қаторига:</w:t>
      </w:r>
    </w:p>
    <w:p w:rsidR="00EB6759" w:rsidRPr="00162A5B" w:rsidRDefault="00EB6759" w:rsidP="00EB6759">
      <w:pPr>
        <w:numPr>
          <w:ilvl w:val="0"/>
          <w:numId w:val="9"/>
        </w:numPr>
        <w:ind w:left="1080"/>
        <w:jc w:val="both"/>
        <w:rPr>
          <w:color w:val="000000"/>
          <w:sz w:val="28"/>
        </w:rPr>
      </w:pPr>
      <w:r w:rsidRPr="00162A5B">
        <w:rPr>
          <w:color w:val="000000"/>
          <w:sz w:val="28"/>
        </w:rPr>
        <w:t>тўғри ва эгри;</w:t>
      </w:r>
    </w:p>
    <w:p w:rsidR="00EB6759" w:rsidRPr="00162A5B" w:rsidRDefault="00EB6759" w:rsidP="00EB6759">
      <w:pPr>
        <w:numPr>
          <w:ilvl w:val="0"/>
          <w:numId w:val="9"/>
        </w:numPr>
        <w:ind w:left="1080"/>
        <w:jc w:val="both"/>
        <w:rPr>
          <w:color w:val="000000"/>
          <w:sz w:val="28"/>
        </w:rPr>
      </w:pPr>
      <w:r w:rsidRPr="00162A5B">
        <w:rPr>
          <w:color w:val="000000"/>
          <w:sz w:val="28"/>
        </w:rPr>
        <w:t>соф ва қўшимча;</w:t>
      </w:r>
    </w:p>
    <w:p w:rsidR="00EB6759" w:rsidRPr="00162A5B" w:rsidRDefault="00EB6759" w:rsidP="00EB6759">
      <w:pPr>
        <w:numPr>
          <w:ilvl w:val="0"/>
          <w:numId w:val="9"/>
        </w:numPr>
        <w:ind w:left="1080"/>
        <w:jc w:val="both"/>
        <w:rPr>
          <w:color w:val="000000"/>
          <w:sz w:val="28"/>
        </w:rPr>
      </w:pPr>
      <w:r w:rsidRPr="00162A5B">
        <w:rPr>
          <w:color w:val="000000"/>
          <w:sz w:val="28"/>
        </w:rPr>
        <w:t>шартли доимий ва шартли ўзгарувчан;</w:t>
      </w:r>
    </w:p>
    <w:p w:rsidR="00EB6759" w:rsidRPr="00162A5B" w:rsidRDefault="00EB6759" w:rsidP="00EB6759">
      <w:pPr>
        <w:numPr>
          <w:ilvl w:val="0"/>
          <w:numId w:val="9"/>
        </w:numPr>
        <w:ind w:left="1080"/>
        <w:jc w:val="both"/>
        <w:rPr>
          <w:color w:val="000000"/>
          <w:sz w:val="28"/>
        </w:rPr>
      </w:pPr>
      <w:r w:rsidRPr="00162A5B">
        <w:rPr>
          <w:color w:val="000000"/>
          <w:sz w:val="28"/>
        </w:rPr>
        <w:t>иқтисодий элементлар ва калькулация моддалари бўйича таснифлашлар киради.</w:t>
      </w:r>
    </w:p>
    <w:p w:rsidR="00EB6759" w:rsidRPr="00162A5B" w:rsidRDefault="00EB6759" w:rsidP="00EB6759">
      <w:pPr>
        <w:pStyle w:val="a3"/>
        <w:rPr>
          <w:rFonts w:ascii="Times New Roman" w:hAnsi="Times New Roman"/>
        </w:rPr>
      </w:pPr>
      <w:r w:rsidRPr="00162A5B">
        <w:rPr>
          <w:rFonts w:ascii="Times New Roman" w:hAnsi="Times New Roman"/>
        </w:rPr>
        <w:t>Харажатлар таркибини юқоридаги таснифлашлар ёрдамида ўрганиш уларнинг натижасини қиёслаш ва хулосалар қилишда асқотади. Бунда ҳар бир харажат тури бўйича ўзгариш умумий харажатга қандай таъсир кўрсатганлиги таҳлил этилади.</w:t>
      </w:r>
    </w:p>
    <w:p w:rsidR="00EB6759" w:rsidRPr="00162A5B" w:rsidRDefault="00EB6759" w:rsidP="00EB6759">
      <w:pPr>
        <w:ind w:firstLine="709"/>
        <w:jc w:val="both"/>
        <w:rPr>
          <w:color w:val="000000"/>
          <w:sz w:val="28"/>
        </w:rPr>
      </w:pPr>
      <w:r w:rsidRPr="00162A5B">
        <w:rPr>
          <w:color w:val="000000"/>
          <w:sz w:val="28"/>
        </w:rPr>
        <w:t xml:space="preserve">Харажатларнинг фақат даражасигина эмас, балки динамикаси ҳам индекс усули ёрдамида ўрганилади. Индекслар фақат таққосланадиган </w:t>
      </w:r>
      <w:r w:rsidRPr="00162A5B">
        <w:rPr>
          <w:color w:val="000000"/>
          <w:sz w:val="28"/>
        </w:rPr>
        <w:lastRenderedPageBreak/>
        <w:t>маълумотлар бўйича ўрганилиб, одатда, ишлаб чиқариш жараёнида доимо янгиланишда бўлади, яъни қандайдир ассортимент ишлаб чиқариш бирликлари чиқиб кетиб, янги турларини ишлаб чиқариш ўзлаштирилади. Барча ишлаб чиқариш бўйича бирлик  маҳсулот қийматида қилинган харажат миқдори, яъни харажат самарадорлиги кўрсаткичи аниқланиб, унинг динамикаси ҳам ўрганилади.</w:t>
      </w:r>
    </w:p>
    <w:p w:rsidR="00EB6759" w:rsidRPr="00162A5B" w:rsidRDefault="00EB6759" w:rsidP="00EB6759">
      <w:pPr>
        <w:pStyle w:val="9"/>
        <w:ind w:firstLine="0"/>
        <w:rPr>
          <w:rFonts w:ascii="Times New Roman" w:hAnsi="Times New Roman"/>
          <w:color w:val="000000"/>
        </w:rPr>
      </w:pPr>
      <w:r w:rsidRPr="00162A5B">
        <w:rPr>
          <w:rFonts w:ascii="Times New Roman" w:hAnsi="Times New Roman"/>
          <w:color w:val="000000"/>
        </w:rPr>
        <w:t>Назорат ва муҳокама учун саволлар</w:t>
      </w:r>
    </w:p>
    <w:p w:rsidR="00EB6759" w:rsidRPr="00162A5B" w:rsidRDefault="00EB6759" w:rsidP="00EB6759">
      <w:pPr>
        <w:numPr>
          <w:ilvl w:val="0"/>
          <w:numId w:val="7"/>
        </w:numPr>
        <w:ind w:left="1134" w:hanging="425"/>
        <w:jc w:val="both"/>
        <w:rPr>
          <w:color w:val="000000"/>
          <w:sz w:val="28"/>
        </w:rPr>
      </w:pPr>
      <w:r w:rsidRPr="00162A5B">
        <w:rPr>
          <w:color w:val="000000"/>
          <w:sz w:val="28"/>
        </w:rPr>
        <w:t>Маҳсулот таннархи тушунчасини таърифланг.</w:t>
      </w:r>
    </w:p>
    <w:p w:rsidR="00EB6759" w:rsidRPr="00162A5B" w:rsidRDefault="00EB6759" w:rsidP="00EB6759">
      <w:pPr>
        <w:numPr>
          <w:ilvl w:val="0"/>
          <w:numId w:val="7"/>
        </w:numPr>
        <w:ind w:left="1134" w:hanging="425"/>
        <w:jc w:val="both"/>
        <w:rPr>
          <w:color w:val="000000"/>
          <w:sz w:val="28"/>
        </w:rPr>
      </w:pPr>
      <w:r w:rsidRPr="00162A5B">
        <w:rPr>
          <w:color w:val="000000"/>
          <w:sz w:val="28"/>
        </w:rPr>
        <w:t>Тўғри ва эгри харажатлар бўйича таснифлаш қандай мақсадини кўзда тутади?</w:t>
      </w:r>
    </w:p>
    <w:p w:rsidR="00EB6759" w:rsidRPr="00162A5B" w:rsidRDefault="00EB6759" w:rsidP="00EB6759">
      <w:pPr>
        <w:numPr>
          <w:ilvl w:val="0"/>
          <w:numId w:val="7"/>
        </w:numPr>
        <w:ind w:left="1134" w:hanging="425"/>
        <w:jc w:val="both"/>
        <w:rPr>
          <w:color w:val="000000"/>
          <w:sz w:val="28"/>
        </w:rPr>
      </w:pPr>
      <w:r w:rsidRPr="00162A5B">
        <w:rPr>
          <w:color w:val="000000"/>
          <w:sz w:val="28"/>
        </w:rPr>
        <w:t>Тўла ишлаб чиқариш таннархи деганда нимани тушунасиз?</w:t>
      </w:r>
    </w:p>
    <w:p w:rsidR="00EB6759" w:rsidRPr="00162A5B" w:rsidRDefault="00EB6759" w:rsidP="00EB6759">
      <w:pPr>
        <w:numPr>
          <w:ilvl w:val="0"/>
          <w:numId w:val="7"/>
        </w:numPr>
        <w:ind w:left="1134" w:hanging="425"/>
        <w:jc w:val="both"/>
        <w:rPr>
          <w:color w:val="000000"/>
          <w:sz w:val="28"/>
        </w:rPr>
      </w:pPr>
      <w:r w:rsidRPr="00162A5B">
        <w:rPr>
          <w:color w:val="000000"/>
          <w:sz w:val="28"/>
        </w:rPr>
        <w:t>Харажатларни иқтисодий элементлари бўйича таснифланишини таърифланг.</w:t>
      </w:r>
    </w:p>
    <w:p w:rsidR="00EB6759" w:rsidRPr="00162A5B" w:rsidRDefault="00EB6759" w:rsidP="00EB6759">
      <w:pPr>
        <w:numPr>
          <w:ilvl w:val="0"/>
          <w:numId w:val="7"/>
        </w:numPr>
        <w:ind w:left="1134" w:hanging="425"/>
        <w:jc w:val="both"/>
        <w:rPr>
          <w:color w:val="000000"/>
          <w:sz w:val="28"/>
        </w:rPr>
      </w:pPr>
      <w:r w:rsidRPr="00162A5B">
        <w:rPr>
          <w:color w:val="000000"/>
          <w:sz w:val="28"/>
        </w:rPr>
        <w:t>Нима учун шартли доимий ва шартли ўзгарувчан харажатлар дейилади?</w:t>
      </w:r>
    </w:p>
    <w:p w:rsidR="00EB6759" w:rsidRPr="00162A5B" w:rsidRDefault="00EB6759" w:rsidP="00EB6759">
      <w:pPr>
        <w:numPr>
          <w:ilvl w:val="0"/>
          <w:numId w:val="7"/>
        </w:numPr>
        <w:ind w:left="1134" w:hanging="425"/>
        <w:jc w:val="both"/>
        <w:rPr>
          <w:color w:val="000000"/>
          <w:sz w:val="28"/>
        </w:rPr>
      </w:pPr>
      <w:r w:rsidRPr="00162A5B">
        <w:rPr>
          <w:color w:val="000000"/>
          <w:sz w:val="28"/>
        </w:rPr>
        <w:t>Калькулация деганда нимани тушунасиз ва унинг қандай турлари мавжуд?</w:t>
      </w:r>
    </w:p>
    <w:p w:rsidR="00EB6759" w:rsidRPr="00162A5B" w:rsidRDefault="00EB6759" w:rsidP="00EB6759">
      <w:pPr>
        <w:numPr>
          <w:ilvl w:val="0"/>
          <w:numId w:val="7"/>
        </w:numPr>
        <w:ind w:left="1134" w:hanging="425"/>
        <w:jc w:val="both"/>
        <w:rPr>
          <w:color w:val="000000"/>
          <w:sz w:val="28"/>
        </w:rPr>
      </w:pPr>
      <w:r w:rsidRPr="00162A5B">
        <w:rPr>
          <w:color w:val="000000"/>
          <w:sz w:val="28"/>
        </w:rPr>
        <w:t>Маҳсулот таннархи даражаси деганда нимани тушунасиз ва у қандай ҳисобланади?</w:t>
      </w:r>
    </w:p>
    <w:p w:rsidR="00EB6759" w:rsidRPr="00162A5B" w:rsidRDefault="00EB6759" w:rsidP="00EB6759">
      <w:pPr>
        <w:numPr>
          <w:ilvl w:val="0"/>
          <w:numId w:val="7"/>
        </w:numPr>
        <w:ind w:left="1134" w:hanging="425"/>
        <w:jc w:val="both"/>
        <w:rPr>
          <w:color w:val="000000"/>
          <w:sz w:val="28"/>
        </w:rPr>
      </w:pPr>
      <w:r w:rsidRPr="00162A5B">
        <w:rPr>
          <w:color w:val="000000"/>
          <w:sz w:val="28"/>
        </w:rPr>
        <w:t>Нима учун маҳсулот таннархи пасайиш йўналишига эга бўлиши керак?</w:t>
      </w:r>
    </w:p>
    <w:p w:rsidR="00EB6759" w:rsidRPr="00162A5B" w:rsidRDefault="00EB6759" w:rsidP="00EB6759">
      <w:pPr>
        <w:numPr>
          <w:ilvl w:val="0"/>
          <w:numId w:val="7"/>
        </w:numPr>
        <w:ind w:left="1134" w:hanging="425"/>
        <w:jc w:val="both"/>
        <w:rPr>
          <w:color w:val="000000"/>
          <w:sz w:val="28"/>
        </w:rPr>
      </w:pPr>
      <w:r w:rsidRPr="00162A5B">
        <w:rPr>
          <w:color w:val="000000"/>
          <w:sz w:val="28"/>
        </w:rPr>
        <w:t>Бир сўмлик товар маҳсулотига қилинган харажат кўрсаткичи қандай ҳисобланади?</w:t>
      </w:r>
    </w:p>
    <w:p w:rsidR="00EB6759" w:rsidRPr="00162A5B" w:rsidRDefault="00EB6759" w:rsidP="00EB6759">
      <w:pPr>
        <w:numPr>
          <w:ilvl w:val="0"/>
          <w:numId w:val="7"/>
        </w:numPr>
        <w:ind w:left="1134" w:hanging="425"/>
        <w:jc w:val="both"/>
        <w:rPr>
          <w:color w:val="000000"/>
          <w:sz w:val="28"/>
        </w:rPr>
      </w:pPr>
      <w:r w:rsidRPr="00162A5B">
        <w:rPr>
          <w:color w:val="000000"/>
          <w:sz w:val="28"/>
        </w:rPr>
        <w:t>Соф ва қўшимча харажатлар нима?</w:t>
      </w:r>
    </w:p>
    <w:p w:rsidR="00EB6759" w:rsidRPr="00162A5B" w:rsidRDefault="00EB6759" w:rsidP="00EB6759">
      <w:pPr>
        <w:numPr>
          <w:ilvl w:val="0"/>
          <w:numId w:val="7"/>
        </w:numPr>
        <w:ind w:left="1134" w:hanging="425"/>
        <w:jc w:val="both"/>
        <w:rPr>
          <w:color w:val="000000"/>
          <w:sz w:val="28"/>
        </w:rPr>
      </w:pPr>
      <w:r w:rsidRPr="00162A5B">
        <w:rPr>
          <w:color w:val="000000"/>
          <w:sz w:val="28"/>
        </w:rPr>
        <w:t>Таққосланадиган маҳсулот турлари нима? Таққослашнинг қандай турлари мавжуд ва улар нима учун керак?</w:t>
      </w:r>
    </w:p>
    <w:p w:rsidR="00EB6759" w:rsidRPr="00162A5B" w:rsidRDefault="00EB6759" w:rsidP="00EB6759">
      <w:pPr>
        <w:numPr>
          <w:ilvl w:val="0"/>
          <w:numId w:val="7"/>
        </w:numPr>
        <w:ind w:left="1134" w:hanging="425"/>
        <w:jc w:val="both"/>
        <w:rPr>
          <w:color w:val="000000"/>
          <w:sz w:val="28"/>
        </w:rPr>
      </w:pPr>
      <w:r w:rsidRPr="00162A5B">
        <w:rPr>
          <w:color w:val="000000"/>
          <w:sz w:val="28"/>
        </w:rPr>
        <w:t>Бир сўмлик товар маҳсулотига харажати ўзгаришига баҳо ўзгариши таъсири қандай таҳлил этилади?</w:t>
      </w:r>
    </w:p>
    <w:p w:rsidR="00EB6759" w:rsidRPr="00162A5B" w:rsidRDefault="00EB6759" w:rsidP="00EB6759">
      <w:pPr>
        <w:jc w:val="center"/>
        <w:rPr>
          <w:b/>
          <w:color w:val="000000"/>
          <w:sz w:val="28"/>
          <w:szCs w:val="28"/>
        </w:rPr>
      </w:pPr>
      <w:r w:rsidRPr="00162A5B">
        <w:rPr>
          <w:b/>
          <w:color w:val="000000"/>
          <w:sz w:val="28"/>
          <w:szCs w:val="28"/>
        </w:rPr>
        <w:t>Асосий адабиётлар</w:t>
      </w:r>
    </w:p>
    <w:p w:rsidR="00EB6759" w:rsidRPr="00162A5B" w:rsidRDefault="00EB6759" w:rsidP="00EB6759">
      <w:pPr>
        <w:numPr>
          <w:ilvl w:val="0"/>
          <w:numId w:val="11"/>
        </w:numPr>
        <w:shd w:val="clear" w:color="auto" w:fill="FFFFFF"/>
        <w:tabs>
          <w:tab w:val="clear" w:pos="720"/>
        </w:tabs>
        <w:ind w:left="390"/>
        <w:jc w:val="both"/>
        <w:rPr>
          <w:color w:val="000000"/>
          <w:spacing w:val="-6"/>
          <w:sz w:val="28"/>
        </w:rPr>
      </w:pPr>
      <w:r w:rsidRPr="00162A5B">
        <w:rPr>
          <w:color w:val="000000"/>
          <w:spacing w:val="-6"/>
          <w:sz w:val="28"/>
          <w:lang w:val="uz-Cyrl-UZ"/>
        </w:rPr>
        <w:t>Набиев Х.Н., Азимов М.Я., Акбарова З. Макро-микроиқтисодий статистика. ўқув қўлланма. – Т., 2004.</w:t>
      </w:r>
    </w:p>
    <w:p w:rsidR="00EB6759" w:rsidRPr="00162A5B" w:rsidRDefault="00EB6759" w:rsidP="00EB6759">
      <w:pPr>
        <w:numPr>
          <w:ilvl w:val="0"/>
          <w:numId w:val="11"/>
        </w:numPr>
        <w:shd w:val="clear" w:color="auto" w:fill="FFFFFF"/>
        <w:tabs>
          <w:tab w:val="clear" w:pos="720"/>
        </w:tabs>
        <w:ind w:left="390"/>
        <w:jc w:val="both"/>
        <w:rPr>
          <w:color w:val="000000"/>
          <w:spacing w:val="-6"/>
          <w:sz w:val="28"/>
        </w:rPr>
      </w:pPr>
      <w:r w:rsidRPr="00162A5B">
        <w:rPr>
          <w:color w:val="000000"/>
          <w:sz w:val="28"/>
          <w:szCs w:val="28"/>
        </w:rPr>
        <w:t>В.Е.Адамов. и др. Экономика и статистика фирм. Учебник. 2003 г.</w:t>
      </w:r>
    </w:p>
    <w:p w:rsidR="00EB6759" w:rsidRPr="00162A5B" w:rsidRDefault="00EB6759" w:rsidP="00EB6759">
      <w:pPr>
        <w:numPr>
          <w:ilvl w:val="0"/>
          <w:numId w:val="11"/>
        </w:numPr>
        <w:shd w:val="clear" w:color="auto" w:fill="FFFFFF"/>
        <w:tabs>
          <w:tab w:val="clear" w:pos="720"/>
        </w:tabs>
        <w:ind w:left="390"/>
        <w:jc w:val="both"/>
        <w:rPr>
          <w:color w:val="000000"/>
          <w:spacing w:val="-6"/>
          <w:sz w:val="28"/>
        </w:rPr>
      </w:pPr>
      <w:r w:rsidRPr="00162A5B">
        <w:rPr>
          <w:color w:val="000000"/>
          <w:sz w:val="28"/>
          <w:szCs w:val="28"/>
        </w:rPr>
        <w:t>Под ред. С.Д.Ильенковой. Микроэкономическая статистика. Учебник. – М., 2004 г.</w:t>
      </w:r>
    </w:p>
    <w:p w:rsidR="00EB6759" w:rsidRPr="00162A5B" w:rsidRDefault="00EB6759" w:rsidP="00EB6759">
      <w:pPr>
        <w:numPr>
          <w:ilvl w:val="0"/>
          <w:numId w:val="11"/>
        </w:numPr>
        <w:shd w:val="clear" w:color="auto" w:fill="FFFFFF"/>
        <w:tabs>
          <w:tab w:val="clear" w:pos="720"/>
        </w:tabs>
        <w:ind w:left="390"/>
        <w:jc w:val="both"/>
        <w:rPr>
          <w:color w:val="000000"/>
          <w:spacing w:val="-6"/>
          <w:sz w:val="28"/>
        </w:rPr>
      </w:pPr>
      <w:r w:rsidRPr="00162A5B">
        <w:rPr>
          <w:color w:val="000000"/>
          <w:spacing w:val="-6"/>
          <w:sz w:val="28"/>
        </w:rPr>
        <w:t>Салин В.Н. Макроэкономическая статистика. – М.: Дело, 2001.</w:t>
      </w:r>
    </w:p>
    <w:p w:rsidR="00EB6759" w:rsidRPr="00162A5B" w:rsidRDefault="00EB6759" w:rsidP="00EB6759">
      <w:pPr>
        <w:numPr>
          <w:ilvl w:val="0"/>
          <w:numId w:val="11"/>
        </w:numPr>
        <w:shd w:val="clear" w:color="auto" w:fill="FFFFFF"/>
        <w:tabs>
          <w:tab w:val="clear" w:pos="720"/>
        </w:tabs>
        <w:ind w:left="390"/>
        <w:jc w:val="both"/>
        <w:rPr>
          <w:color w:val="000000"/>
          <w:spacing w:val="-6"/>
          <w:sz w:val="28"/>
        </w:rPr>
      </w:pPr>
      <w:r w:rsidRPr="00162A5B">
        <w:rPr>
          <w:color w:val="000000"/>
          <w:sz w:val="28"/>
          <w:szCs w:val="28"/>
        </w:rPr>
        <w:t>Под ред. В.Н.Салин. Социально – экономическая статистика: Практикум. Учеб. пособие. – М., 2004 г.</w:t>
      </w:r>
    </w:p>
    <w:p w:rsidR="00EB6759" w:rsidRPr="00162A5B" w:rsidRDefault="00EB6759" w:rsidP="00EB6759">
      <w:pPr>
        <w:numPr>
          <w:ilvl w:val="0"/>
          <w:numId w:val="11"/>
        </w:numPr>
        <w:overflowPunct/>
        <w:adjustRightInd/>
        <w:ind w:left="390"/>
        <w:textAlignment w:val="auto"/>
        <w:rPr>
          <w:color w:val="000000"/>
          <w:sz w:val="28"/>
          <w:szCs w:val="28"/>
          <w:lang w:val="en-US"/>
        </w:rPr>
      </w:pPr>
      <w:hyperlink r:id="rId53" w:history="1">
        <w:r w:rsidRPr="00162A5B">
          <w:rPr>
            <w:rStyle w:val="a7"/>
            <w:color w:val="000000"/>
            <w:sz w:val="28"/>
            <w:szCs w:val="28"/>
            <w:lang w:val="en-US"/>
          </w:rPr>
          <w:t>www.euireland.ie</w:t>
        </w:r>
      </w:hyperlink>
    </w:p>
    <w:p w:rsidR="00EB6759" w:rsidRPr="00162A5B" w:rsidRDefault="00EB6759" w:rsidP="00EB6759">
      <w:pPr>
        <w:numPr>
          <w:ilvl w:val="0"/>
          <w:numId w:val="11"/>
        </w:numPr>
        <w:ind w:left="390"/>
        <w:jc w:val="both"/>
        <w:rPr>
          <w:color w:val="000000"/>
          <w:sz w:val="28"/>
          <w:szCs w:val="28"/>
          <w:lang w:val="en-US"/>
        </w:rPr>
      </w:pPr>
      <w:hyperlink r:id="rId54" w:history="1">
        <w:r w:rsidRPr="00162A5B">
          <w:rPr>
            <w:rStyle w:val="a7"/>
            <w:color w:val="000000"/>
            <w:sz w:val="28"/>
            <w:szCs w:val="28"/>
            <w:lang w:val="en-US"/>
          </w:rPr>
          <w:t>www.cec.org.uk</w:t>
        </w:r>
      </w:hyperlink>
    </w:p>
    <w:p w:rsidR="00BA6CB6" w:rsidRDefault="00EB6759" w:rsidP="00EB6759">
      <w:r w:rsidRPr="00162A5B">
        <w:rPr>
          <w:b/>
          <w:bCs/>
          <w:iCs/>
          <w:color w:val="000000"/>
          <w:sz w:val="28"/>
        </w:rPr>
        <w:br w:type="page"/>
      </w:r>
    </w:p>
    <w:sectPr w:rsidR="00BA6CB6" w:rsidSect="00BA6CB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9926D9"/>
    <w:multiLevelType w:val="singleLevel"/>
    <w:tmpl w:val="964C79F2"/>
    <w:lvl w:ilvl="0">
      <w:start w:val="2"/>
      <w:numFmt w:val="bullet"/>
      <w:lvlText w:val="-"/>
      <w:lvlJc w:val="left"/>
      <w:pPr>
        <w:tabs>
          <w:tab w:val="num" w:pos="1135"/>
        </w:tabs>
        <w:ind w:left="1135" w:hanging="360"/>
      </w:pPr>
      <w:rPr>
        <w:rFonts w:hint="default"/>
      </w:rPr>
    </w:lvl>
  </w:abstractNum>
  <w:abstractNum w:abstractNumId="1">
    <w:nsid w:val="10A77775"/>
    <w:multiLevelType w:val="singleLevel"/>
    <w:tmpl w:val="964C79F2"/>
    <w:lvl w:ilvl="0">
      <w:start w:val="2"/>
      <w:numFmt w:val="bullet"/>
      <w:lvlText w:val="-"/>
      <w:lvlJc w:val="left"/>
      <w:pPr>
        <w:tabs>
          <w:tab w:val="num" w:pos="1135"/>
        </w:tabs>
        <w:ind w:left="1135" w:hanging="360"/>
      </w:pPr>
      <w:rPr>
        <w:rFonts w:hint="default"/>
      </w:rPr>
    </w:lvl>
  </w:abstractNum>
  <w:abstractNum w:abstractNumId="2">
    <w:nsid w:val="11645B6A"/>
    <w:multiLevelType w:val="singleLevel"/>
    <w:tmpl w:val="964C79F2"/>
    <w:lvl w:ilvl="0">
      <w:start w:val="2"/>
      <w:numFmt w:val="bullet"/>
      <w:lvlText w:val="-"/>
      <w:lvlJc w:val="left"/>
      <w:pPr>
        <w:tabs>
          <w:tab w:val="num" w:pos="1135"/>
        </w:tabs>
        <w:ind w:left="1135" w:hanging="360"/>
      </w:pPr>
      <w:rPr>
        <w:rFonts w:hint="default"/>
      </w:rPr>
    </w:lvl>
  </w:abstractNum>
  <w:abstractNum w:abstractNumId="3">
    <w:nsid w:val="1E0C5A48"/>
    <w:multiLevelType w:val="hybridMultilevel"/>
    <w:tmpl w:val="98E2BA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FAD3A4D"/>
    <w:multiLevelType w:val="hybridMultilevel"/>
    <w:tmpl w:val="A3B290A2"/>
    <w:lvl w:ilvl="0" w:tplc="FFFFFFFF">
      <w:start w:val="1"/>
      <w:numFmt w:val="bullet"/>
      <w:lvlText w:val="-"/>
      <w:lvlJc w:val="left"/>
      <w:pPr>
        <w:tabs>
          <w:tab w:val="num" w:pos="1425"/>
        </w:tabs>
        <w:ind w:left="1425" w:hanging="360"/>
      </w:pPr>
      <w:rPr>
        <w:rFonts w:ascii="Times New Roman" w:hAnsi="Times New Roman" w:cs="Times New Roman" w:hint="default"/>
      </w:rPr>
    </w:lvl>
    <w:lvl w:ilvl="1" w:tplc="FFFFFFFF" w:tentative="1">
      <w:start w:val="1"/>
      <w:numFmt w:val="bullet"/>
      <w:lvlText w:val="o"/>
      <w:lvlJc w:val="left"/>
      <w:pPr>
        <w:tabs>
          <w:tab w:val="num" w:pos="2145"/>
        </w:tabs>
        <w:ind w:left="2145" w:hanging="360"/>
      </w:pPr>
      <w:rPr>
        <w:rFonts w:ascii="Courier New" w:hAnsi="Courier New" w:hint="default"/>
      </w:rPr>
    </w:lvl>
    <w:lvl w:ilvl="2" w:tplc="FFFFFFFF" w:tentative="1">
      <w:start w:val="1"/>
      <w:numFmt w:val="bullet"/>
      <w:lvlText w:val=""/>
      <w:lvlJc w:val="left"/>
      <w:pPr>
        <w:tabs>
          <w:tab w:val="num" w:pos="2865"/>
        </w:tabs>
        <w:ind w:left="2865" w:hanging="360"/>
      </w:pPr>
      <w:rPr>
        <w:rFonts w:ascii="Wingdings" w:hAnsi="Wingdings" w:hint="default"/>
      </w:rPr>
    </w:lvl>
    <w:lvl w:ilvl="3" w:tplc="FFFFFFFF" w:tentative="1">
      <w:start w:val="1"/>
      <w:numFmt w:val="bullet"/>
      <w:lvlText w:val=""/>
      <w:lvlJc w:val="left"/>
      <w:pPr>
        <w:tabs>
          <w:tab w:val="num" w:pos="3585"/>
        </w:tabs>
        <w:ind w:left="3585" w:hanging="360"/>
      </w:pPr>
      <w:rPr>
        <w:rFonts w:ascii="Symbol" w:hAnsi="Symbol" w:hint="default"/>
      </w:rPr>
    </w:lvl>
    <w:lvl w:ilvl="4" w:tplc="FFFFFFFF" w:tentative="1">
      <w:start w:val="1"/>
      <w:numFmt w:val="bullet"/>
      <w:lvlText w:val="o"/>
      <w:lvlJc w:val="left"/>
      <w:pPr>
        <w:tabs>
          <w:tab w:val="num" w:pos="4305"/>
        </w:tabs>
        <w:ind w:left="4305" w:hanging="360"/>
      </w:pPr>
      <w:rPr>
        <w:rFonts w:ascii="Courier New" w:hAnsi="Courier New" w:hint="default"/>
      </w:rPr>
    </w:lvl>
    <w:lvl w:ilvl="5" w:tplc="FFFFFFFF" w:tentative="1">
      <w:start w:val="1"/>
      <w:numFmt w:val="bullet"/>
      <w:lvlText w:val=""/>
      <w:lvlJc w:val="left"/>
      <w:pPr>
        <w:tabs>
          <w:tab w:val="num" w:pos="5025"/>
        </w:tabs>
        <w:ind w:left="5025" w:hanging="360"/>
      </w:pPr>
      <w:rPr>
        <w:rFonts w:ascii="Wingdings" w:hAnsi="Wingdings" w:hint="default"/>
      </w:rPr>
    </w:lvl>
    <w:lvl w:ilvl="6" w:tplc="FFFFFFFF" w:tentative="1">
      <w:start w:val="1"/>
      <w:numFmt w:val="bullet"/>
      <w:lvlText w:val=""/>
      <w:lvlJc w:val="left"/>
      <w:pPr>
        <w:tabs>
          <w:tab w:val="num" w:pos="5745"/>
        </w:tabs>
        <w:ind w:left="5745" w:hanging="360"/>
      </w:pPr>
      <w:rPr>
        <w:rFonts w:ascii="Symbol" w:hAnsi="Symbol" w:hint="default"/>
      </w:rPr>
    </w:lvl>
    <w:lvl w:ilvl="7" w:tplc="FFFFFFFF" w:tentative="1">
      <w:start w:val="1"/>
      <w:numFmt w:val="bullet"/>
      <w:lvlText w:val="o"/>
      <w:lvlJc w:val="left"/>
      <w:pPr>
        <w:tabs>
          <w:tab w:val="num" w:pos="6465"/>
        </w:tabs>
        <w:ind w:left="6465" w:hanging="360"/>
      </w:pPr>
      <w:rPr>
        <w:rFonts w:ascii="Courier New" w:hAnsi="Courier New" w:hint="default"/>
      </w:rPr>
    </w:lvl>
    <w:lvl w:ilvl="8" w:tplc="FFFFFFFF" w:tentative="1">
      <w:start w:val="1"/>
      <w:numFmt w:val="bullet"/>
      <w:lvlText w:val=""/>
      <w:lvlJc w:val="left"/>
      <w:pPr>
        <w:tabs>
          <w:tab w:val="num" w:pos="7185"/>
        </w:tabs>
        <w:ind w:left="7185" w:hanging="360"/>
      </w:pPr>
      <w:rPr>
        <w:rFonts w:ascii="Wingdings" w:hAnsi="Wingdings" w:hint="default"/>
      </w:rPr>
    </w:lvl>
  </w:abstractNum>
  <w:abstractNum w:abstractNumId="5">
    <w:nsid w:val="334103BD"/>
    <w:multiLevelType w:val="singleLevel"/>
    <w:tmpl w:val="0419000F"/>
    <w:lvl w:ilvl="0">
      <w:start w:val="1"/>
      <w:numFmt w:val="decimal"/>
      <w:lvlText w:val="%1."/>
      <w:lvlJc w:val="left"/>
      <w:pPr>
        <w:tabs>
          <w:tab w:val="num" w:pos="360"/>
        </w:tabs>
        <w:ind w:left="360" w:hanging="360"/>
      </w:pPr>
    </w:lvl>
  </w:abstractNum>
  <w:abstractNum w:abstractNumId="6">
    <w:nsid w:val="4B8321F3"/>
    <w:multiLevelType w:val="singleLevel"/>
    <w:tmpl w:val="4E5C7E74"/>
    <w:lvl w:ilvl="0">
      <w:start w:val="1"/>
      <w:numFmt w:val="bullet"/>
      <w:lvlText w:val=""/>
      <w:lvlJc w:val="left"/>
      <w:pPr>
        <w:tabs>
          <w:tab w:val="num" w:pos="360"/>
        </w:tabs>
        <w:ind w:left="360" w:hanging="360"/>
      </w:pPr>
      <w:rPr>
        <w:rFonts w:ascii="Symbol" w:hAnsi="Symbol" w:hint="default"/>
        <w:effect w:val="none"/>
      </w:rPr>
    </w:lvl>
  </w:abstractNum>
  <w:abstractNum w:abstractNumId="7">
    <w:nsid w:val="527D4997"/>
    <w:multiLevelType w:val="singleLevel"/>
    <w:tmpl w:val="0419000F"/>
    <w:lvl w:ilvl="0">
      <w:start w:val="1"/>
      <w:numFmt w:val="decimal"/>
      <w:lvlText w:val="%1."/>
      <w:lvlJc w:val="left"/>
      <w:pPr>
        <w:tabs>
          <w:tab w:val="num" w:pos="360"/>
        </w:tabs>
        <w:ind w:left="360" w:hanging="360"/>
      </w:pPr>
    </w:lvl>
  </w:abstractNum>
  <w:abstractNum w:abstractNumId="8">
    <w:nsid w:val="658611F3"/>
    <w:multiLevelType w:val="singleLevel"/>
    <w:tmpl w:val="0419000F"/>
    <w:lvl w:ilvl="0">
      <w:start w:val="1"/>
      <w:numFmt w:val="decimal"/>
      <w:lvlText w:val="%1."/>
      <w:lvlJc w:val="left"/>
      <w:pPr>
        <w:tabs>
          <w:tab w:val="num" w:pos="360"/>
        </w:tabs>
        <w:ind w:left="360" w:hanging="360"/>
      </w:pPr>
    </w:lvl>
  </w:abstractNum>
  <w:abstractNum w:abstractNumId="9">
    <w:nsid w:val="6E9E038D"/>
    <w:multiLevelType w:val="singleLevel"/>
    <w:tmpl w:val="04190011"/>
    <w:lvl w:ilvl="0">
      <w:start w:val="1"/>
      <w:numFmt w:val="decimal"/>
      <w:lvlText w:val="%1)"/>
      <w:lvlJc w:val="left"/>
      <w:pPr>
        <w:tabs>
          <w:tab w:val="num" w:pos="360"/>
        </w:tabs>
        <w:ind w:left="360" w:hanging="360"/>
      </w:pPr>
    </w:lvl>
  </w:abstractNum>
  <w:abstractNum w:abstractNumId="10">
    <w:nsid w:val="737B193B"/>
    <w:multiLevelType w:val="hybridMultilevel"/>
    <w:tmpl w:val="22A20112"/>
    <w:lvl w:ilvl="0" w:tplc="FFFFFFFF">
      <w:start w:val="1"/>
      <w:numFmt w:val="bullet"/>
      <w:lvlText w:val="-"/>
      <w:lvlJc w:val="left"/>
      <w:pPr>
        <w:tabs>
          <w:tab w:val="num" w:pos="720"/>
        </w:tabs>
        <w:ind w:left="720" w:hanging="36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7"/>
  </w:num>
  <w:num w:numId="6">
    <w:abstractNumId w:val="9"/>
  </w:num>
  <w:num w:numId="7">
    <w:abstractNumId w:val="8"/>
  </w:num>
  <w:num w:numId="8">
    <w:abstractNumId w:val="10"/>
  </w:num>
  <w:num w:numId="9">
    <w:abstractNumId w:val="4"/>
  </w:num>
  <w:num w:numId="10">
    <w:abstractNumId w:val="6"/>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EB6759"/>
    <w:rsid w:val="00BA6CB6"/>
    <w:rsid w:val="00EB67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675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styleId="2">
    <w:name w:val="heading 2"/>
    <w:basedOn w:val="a"/>
    <w:next w:val="a"/>
    <w:link w:val="20"/>
    <w:qFormat/>
    <w:rsid w:val="00EB6759"/>
    <w:pPr>
      <w:keepNext/>
      <w:widowControl w:val="0"/>
      <w:overflowPunct/>
      <w:autoSpaceDE/>
      <w:autoSpaceDN/>
      <w:adjustRightInd/>
      <w:textAlignment w:val="auto"/>
      <w:outlineLvl w:val="1"/>
    </w:pPr>
    <w:rPr>
      <w:rFonts w:ascii="Bodo_uzb" w:hAnsi="Bodo_uzb"/>
      <w:sz w:val="28"/>
    </w:rPr>
  </w:style>
  <w:style w:type="paragraph" w:styleId="3">
    <w:name w:val="heading 3"/>
    <w:basedOn w:val="a"/>
    <w:next w:val="a"/>
    <w:link w:val="30"/>
    <w:qFormat/>
    <w:rsid w:val="00EB6759"/>
    <w:pPr>
      <w:keepNext/>
      <w:widowControl w:val="0"/>
      <w:shd w:val="clear" w:color="auto" w:fill="FFFFFF"/>
      <w:overflowPunct/>
      <w:autoSpaceDE/>
      <w:autoSpaceDN/>
      <w:adjustRightInd/>
      <w:ind w:right="1094"/>
      <w:jc w:val="center"/>
      <w:textAlignment w:val="auto"/>
      <w:outlineLvl w:val="2"/>
    </w:pPr>
    <w:rPr>
      <w:rFonts w:ascii="Bodo_uzb" w:hAnsi="Bodo_uzb"/>
      <w:b/>
      <w:color w:val="000000"/>
      <w:spacing w:val="-3"/>
      <w:sz w:val="28"/>
    </w:rPr>
  </w:style>
  <w:style w:type="paragraph" w:styleId="9">
    <w:name w:val="heading 9"/>
    <w:basedOn w:val="a"/>
    <w:next w:val="a"/>
    <w:link w:val="90"/>
    <w:qFormat/>
    <w:rsid w:val="00EB6759"/>
    <w:pPr>
      <w:keepNext/>
      <w:overflowPunct/>
      <w:autoSpaceDE/>
      <w:autoSpaceDN/>
      <w:adjustRightInd/>
      <w:ind w:firstLine="567"/>
      <w:jc w:val="center"/>
      <w:textAlignment w:val="auto"/>
      <w:outlineLvl w:val="8"/>
    </w:pPr>
    <w:rPr>
      <w:rFonts w:ascii="Bodo_uzb" w:hAnsi="Bodo_uzb"/>
      <w:b/>
      <w:sz w:val="28"/>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EB6759"/>
    <w:rPr>
      <w:rFonts w:ascii="Bodo_uzb" w:eastAsia="Times New Roman" w:hAnsi="Bodo_uzb" w:cs="Times New Roman"/>
      <w:sz w:val="28"/>
      <w:szCs w:val="20"/>
      <w:lang w:eastAsia="ru-RU"/>
    </w:rPr>
  </w:style>
  <w:style w:type="character" w:customStyle="1" w:styleId="30">
    <w:name w:val="Заголовок 3 Знак"/>
    <w:basedOn w:val="a0"/>
    <w:link w:val="3"/>
    <w:rsid w:val="00EB6759"/>
    <w:rPr>
      <w:rFonts w:ascii="Bodo_uzb" w:eastAsia="Times New Roman" w:hAnsi="Bodo_uzb" w:cs="Times New Roman"/>
      <w:b/>
      <w:color w:val="000000"/>
      <w:spacing w:val="-3"/>
      <w:sz w:val="28"/>
      <w:szCs w:val="20"/>
      <w:shd w:val="clear" w:color="auto" w:fill="FFFFFF"/>
      <w:lang w:eastAsia="ru-RU"/>
    </w:rPr>
  </w:style>
  <w:style w:type="character" w:customStyle="1" w:styleId="90">
    <w:name w:val="Заголовок 9 Знак"/>
    <w:basedOn w:val="a0"/>
    <w:link w:val="9"/>
    <w:rsid w:val="00EB6759"/>
    <w:rPr>
      <w:rFonts w:ascii="Bodo_uzb" w:eastAsia="Times New Roman" w:hAnsi="Bodo_uzb" w:cs="Times New Roman"/>
      <w:b/>
      <w:sz w:val="28"/>
      <w:szCs w:val="20"/>
      <w:lang w:eastAsia="ru-RU"/>
    </w:rPr>
  </w:style>
  <w:style w:type="paragraph" w:styleId="a3">
    <w:name w:val="Body Text Indent"/>
    <w:basedOn w:val="a"/>
    <w:link w:val="a4"/>
    <w:rsid w:val="00EB6759"/>
    <w:pPr>
      <w:widowControl w:val="0"/>
      <w:shd w:val="clear" w:color="auto" w:fill="FFFFFF"/>
      <w:overflowPunct/>
      <w:autoSpaceDE/>
      <w:autoSpaceDN/>
      <w:adjustRightInd/>
      <w:ind w:right="1" w:firstLine="709"/>
      <w:jc w:val="both"/>
      <w:textAlignment w:val="auto"/>
    </w:pPr>
    <w:rPr>
      <w:rFonts w:ascii="Bodo_uzb" w:hAnsi="Bodo_uzb"/>
      <w:color w:val="000000"/>
      <w:sz w:val="28"/>
      <w:lang w:val="uz-Cyrl-UZ"/>
    </w:rPr>
  </w:style>
  <w:style w:type="character" w:customStyle="1" w:styleId="a4">
    <w:name w:val="Основной текст с отступом Знак"/>
    <w:basedOn w:val="a0"/>
    <w:link w:val="a3"/>
    <w:rsid w:val="00EB6759"/>
    <w:rPr>
      <w:rFonts w:ascii="Bodo_uzb" w:eastAsia="Times New Roman" w:hAnsi="Bodo_uzb" w:cs="Times New Roman"/>
      <w:color w:val="000000"/>
      <w:sz w:val="28"/>
      <w:szCs w:val="20"/>
      <w:shd w:val="clear" w:color="auto" w:fill="FFFFFF"/>
      <w:lang w:val="uz-Cyrl-UZ" w:eastAsia="ru-RU"/>
    </w:rPr>
  </w:style>
  <w:style w:type="paragraph" w:styleId="a5">
    <w:name w:val="Body Text"/>
    <w:basedOn w:val="a"/>
    <w:link w:val="a6"/>
    <w:rsid w:val="00EB6759"/>
    <w:pPr>
      <w:widowControl w:val="0"/>
      <w:overflowPunct/>
      <w:autoSpaceDE/>
      <w:autoSpaceDN/>
      <w:adjustRightInd/>
      <w:textAlignment w:val="auto"/>
    </w:pPr>
    <w:rPr>
      <w:rFonts w:ascii="Bodo_uzb" w:hAnsi="Bodo_uzb"/>
      <w:sz w:val="28"/>
    </w:rPr>
  </w:style>
  <w:style w:type="character" w:customStyle="1" w:styleId="a6">
    <w:name w:val="Основной текст Знак"/>
    <w:basedOn w:val="a0"/>
    <w:link w:val="a5"/>
    <w:rsid w:val="00EB6759"/>
    <w:rPr>
      <w:rFonts w:ascii="Bodo_uzb" w:eastAsia="Times New Roman" w:hAnsi="Bodo_uzb" w:cs="Times New Roman"/>
      <w:sz w:val="28"/>
      <w:szCs w:val="20"/>
      <w:lang w:eastAsia="ru-RU"/>
    </w:rPr>
  </w:style>
  <w:style w:type="paragraph" w:styleId="21">
    <w:name w:val="Body Text Indent 2"/>
    <w:basedOn w:val="a"/>
    <w:link w:val="22"/>
    <w:rsid w:val="00EB6759"/>
    <w:pPr>
      <w:ind w:firstLine="702"/>
      <w:jc w:val="both"/>
    </w:pPr>
    <w:rPr>
      <w:rFonts w:ascii="Bodo_uzb" w:hAnsi="Bodo_uzb"/>
      <w:sz w:val="28"/>
    </w:rPr>
  </w:style>
  <w:style w:type="character" w:customStyle="1" w:styleId="22">
    <w:name w:val="Основной текст с отступом 2 Знак"/>
    <w:basedOn w:val="a0"/>
    <w:link w:val="21"/>
    <w:rsid w:val="00EB6759"/>
    <w:rPr>
      <w:rFonts w:ascii="Bodo_uzb" w:eastAsia="Times New Roman" w:hAnsi="Bodo_uzb" w:cs="Times New Roman"/>
      <w:sz w:val="28"/>
      <w:szCs w:val="20"/>
      <w:lang w:eastAsia="ru-RU"/>
    </w:rPr>
  </w:style>
  <w:style w:type="paragraph" w:styleId="31">
    <w:name w:val="Body Text Indent 3"/>
    <w:basedOn w:val="a"/>
    <w:link w:val="32"/>
    <w:rsid w:val="00EB6759"/>
    <w:pPr>
      <w:shd w:val="clear" w:color="auto" w:fill="FFFFFF"/>
      <w:ind w:firstLine="702"/>
      <w:jc w:val="both"/>
    </w:pPr>
    <w:rPr>
      <w:rFonts w:ascii="Bodo_uzb" w:hAnsi="Bodo_uzb"/>
      <w:color w:val="000000"/>
      <w:spacing w:val="-12"/>
      <w:sz w:val="28"/>
    </w:rPr>
  </w:style>
  <w:style w:type="character" w:customStyle="1" w:styleId="32">
    <w:name w:val="Основной текст с отступом 3 Знак"/>
    <w:basedOn w:val="a0"/>
    <w:link w:val="31"/>
    <w:rsid w:val="00EB6759"/>
    <w:rPr>
      <w:rFonts w:ascii="Bodo_uzb" w:eastAsia="Times New Roman" w:hAnsi="Bodo_uzb" w:cs="Times New Roman"/>
      <w:color w:val="000000"/>
      <w:spacing w:val="-12"/>
      <w:sz w:val="28"/>
      <w:szCs w:val="20"/>
      <w:shd w:val="clear" w:color="auto" w:fill="FFFFFF"/>
      <w:lang w:eastAsia="ru-RU"/>
    </w:rPr>
  </w:style>
  <w:style w:type="paragraph" w:styleId="23">
    <w:name w:val="Body Text 2"/>
    <w:basedOn w:val="a"/>
    <w:link w:val="24"/>
    <w:rsid w:val="00EB6759"/>
    <w:pPr>
      <w:numPr>
        <w:ilvl w:val="12"/>
      </w:numPr>
      <w:overflowPunct/>
      <w:autoSpaceDE/>
      <w:autoSpaceDN/>
      <w:adjustRightInd/>
      <w:jc w:val="both"/>
      <w:textAlignment w:val="auto"/>
    </w:pPr>
    <w:rPr>
      <w:rFonts w:ascii="Bodo_uzb" w:hAnsi="Bodo_uzb"/>
      <w:sz w:val="28"/>
    </w:rPr>
  </w:style>
  <w:style w:type="character" w:customStyle="1" w:styleId="24">
    <w:name w:val="Основной текст 2 Знак"/>
    <w:basedOn w:val="a0"/>
    <w:link w:val="23"/>
    <w:rsid w:val="00EB6759"/>
    <w:rPr>
      <w:rFonts w:ascii="Bodo_uzb" w:eastAsia="Times New Roman" w:hAnsi="Bodo_uzb" w:cs="Times New Roman"/>
      <w:sz w:val="28"/>
      <w:szCs w:val="20"/>
      <w:lang w:eastAsia="ru-RU"/>
    </w:rPr>
  </w:style>
  <w:style w:type="character" w:styleId="a7">
    <w:name w:val="Hyperlink"/>
    <w:basedOn w:val="a0"/>
    <w:rsid w:val="00EB6759"/>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image" Target="media/image18.wmf"/><Relationship Id="rId21" Type="http://schemas.openxmlformats.org/officeDocument/2006/relationships/image" Target="media/image9.wmf"/><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image" Target="media/image22.wmf"/><Relationship Id="rId50" Type="http://schemas.openxmlformats.org/officeDocument/2006/relationships/oleObject" Target="embeddings/oleObject23.bin"/><Relationship Id="rId55" Type="http://schemas.openxmlformats.org/officeDocument/2006/relationships/fontTable" Target="fontTable.xml"/><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7.bin"/><Relationship Id="rId46" Type="http://schemas.openxmlformats.org/officeDocument/2006/relationships/oleObject" Target="embeddings/oleObject21.bin"/><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image" Target="media/image13.wmf"/><Relationship Id="rId41" Type="http://schemas.openxmlformats.org/officeDocument/2006/relationships/image" Target="media/image19.wmf"/><Relationship Id="rId54" Type="http://schemas.openxmlformats.org/officeDocument/2006/relationships/hyperlink" Target="http://www.cec.org.uk" TargetMode="Externa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7.wmf"/><Relationship Id="rId40" Type="http://schemas.openxmlformats.org/officeDocument/2006/relationships/oleObject" Target="embeddings/oleObject18.bin"/><Relationship Id="rId45" Type="http://schemas.openxmlformats.org/officeDocument/2006/relationships/image" Target="media/image21.wmf"/><Relationship Id="rId53" Type="http://schemas.openxmlformats.org/officeDocument/2006/relationships/hyperlink" Target="http://www.euireland.ie" TargetMode="External"/><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23.wmf"/><Relationship Id="rId10" Type="http://schemas.openxmlformats.org/officeDocument/2006/relationships/oleObject" Target="embeddings/oleObject3.bin"/><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oleObject" Target="embeddings/oleObject20.bin"/><Relationship Id="rId52" Type="http://schemas.openxmlformats.org/officeDocument/2006/relationships/oleObject" Target="embeddings/oleObject24.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oleObject" Target="embeddings/oleObject13.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22.bin"/><Relationship Id="rId56" Type="http://schemas.openxmlformats.org/officeDocument/2006/relationships/theme" Target="theme/theme1.xml"/><Relationship Id="rId8" Type="http://schemas.openxmlformats.org/officeDocument/2006/relationships/oleObject" Target="embeddings/oleObject2.bin"/><Relationship Id="rId51" Type="http://schemas.openxmlformats.org/officeDocument/2006/relationships/image" Target="media/image24.wmf"/><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3122</Words>
  <Characters>17800</Characters>
  <Application>Microsoft Office Word</Application>
  <DocSecurity>0</DocSecurity>
  <Lines>148</Lines>
  <Paragraphs>41</Paragraphs>
  <ScaleCrop>false</ScaleCrop>
  <Company>Melkosoft</Company>
  <LinksUpToDate>false</LinksUpToDate>
  <CharactersWithSpaces>20881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2011-04-27T09:10:00Z</dcterms:created>
  <dcterms:modified xsi:type="dcterms:W3CDTF">2011-04-27T09:10:00Z</dcterms:modified>
</cp:coreProperties>
</file>